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F802" w14:textId="0902521C" w:rsidR="00D250E0" w:rsidRPr="00C71B4F" w:rsidRDefault="002640E0" w:rsidP="00FF5568">
      <w:pPr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C71B4F">
        <w:rPr>
          <w:rFonts w:asciiTheme="majorHAnsi" w:hAnsiTheme="majorHAnsi"/>
          <w:b/>
          <w:bCs/>
          <w:color w:val="000000" w:themeColor="text1"/>
          <w:sz w:val="28"/>
          <w:szCs w:val="28"/>
        </w:rPr>
        <w:t>DENISE DEMETRIOU</w:t>
      </w:r>
    </w:p>
    <w:p w14:paraId="49B5526E" w14:textId="56B2867B" w:rsidR="00C71B4F" w:rsidRPr="00AC5E74" w:rsidRDefault="00C71B4F" w:rsidP="00FF5568">
      <w:pPr>
        <w:jc w:val="both"/>
        <w:rPr>
          <w:rFonts w:asciiTheme="majorHAnsi" w:hAnsiTheme="majorHAnsi"/>
          <w:b/>
          <w:bCs/>
          <w:color w:val="000000" w:themeColor="text1"/>
        </w:rPr>
      </w:pPr>
      <w:r w:rsidRPr="00AC5E74">
        <w:rPr>
          <w:rFonts w:asciiTheme="majorHAnsi" w:hAnsi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12D9" wp14:editId="64616F80">
                <wp:simplePos x="0" y="0"/>
                <wp:positionH relativeFrom="column">
                  <wp:posOffset>3417</wp:posOffset>
                </wp:positionH>
                <wp:positionV relativeFrom="paragraph">
                  <wp:posOffset>113665</wp:posOffset>
                </wp:positionV>
                <wp:extent cx="6288797" cy="2801"/>
                <wp:effectExtent l="50800" t="25400" r="86995" b="990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8797" cy="280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E24B5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95pt" to="495.4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477F8C1" w14:textId="41CFDCEB" w:rsidR="00FF5568" w:rsidRPr="00D250E0" w:rsidRDefault="00DE6FF2" w:rsidP="00FF5568">
      <w:pPr>
        <w:jc w:val="both"/>
        <w:rPr>
          <w:color w:val="000000" w:themeColor="text1"/>
          <w:u w:val="single"/>
        </w:rPr>
      </w:pPr>
      <w:r w:rsidRPr="00D250E0">
        <w:rPr>
          <w:color w:val="000000" w:themeColor="text1"/>
        </w:rPr>
        <w:t>Department of History</w:t>
      </w:r>
      <w:r w:rsidR="002F0BA2" w:rsidRPr="00D250E0">
        <w:rPr>
          <w:color w:val="000000" w:themeColor="text1"/>
        </w:rPr>
        <w:t>, University of California, San Diego</w:t>
      </w:r>
      <w:r w:rsidR="00634F95" w:rsidRPr="00D250E0">
        <w:rPr>
          <w:color w:val="000000" w:themeColor="text1"/>
        </w:rPr>
        <w:tab/>
      </w:r>
      <w:r w:rsidR="002F0BA2" w:rsidRPr="00D250E0">
        <w:rPr>
          <w:color w:val="000000" w:themeColor="text1"/>
        </w:rPr>
        <w:t>, La Jolla, CA 92093-0104</w:t>
      </w:r>
    </w:p>
    <w:p w14:paraId="09DC5066" w14:textId="76C29D88" w:rsidR="008B6715" w:rsidRPr="00D250E0" w:rsidRDefault="00C71B4F" w:rsidP="00FF5568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Email: </w:t>
      </w:r>
      <w:r w:rsidR="001409A3" w:rsidRPr="00D250E0">
        <w:rPr>
          <w:color w:val="000000" w:themeColor="text1"/>
        </w:rPr>
        <w:t>dedemetriou@ucsd.edu</w:t>
      </w:r>
      <w:r>
        <w:rPr>
          <w:color w:val="000000" w:themeColor="text1"/>
        </w:rPr>
        <w:t xml:space="preserve"> </w:t>
      </w:r>
    </w:p>
    <w:p w14:paraId="4049F70D" w14:textId="5B0FB149" w:rsidR="005143BC" w:rsidRPr="00C71B4F" w:rsidRDefault="004912F7" w:rsidP="00C71B4F">
      <w:pPr>
        <w:pStyle w:val="Header"/>
        <w:tabs>
          <w:tab w:val="clear" w:pos="4320"/>
          <w:tab w:val="clear" w:pos="8640"/>
        </w:tabs>
        <w:rPr>
          <w:b/>
          <w:color w:val="000000" w:themeColor="text1"/>
        </w:rPr>
      </w:pPr>
      <w:r w:rsidRPr="00D250E0">
        <w:rPr>
          <w:color w:val="000000" w:themeColor="text1"/>
        </w:rPr>
        <w:tab/>
      </w:r>
      <w:r w:rsidRPr="00D250E0">
        <w:rPr>
          <w:color w:val="000000" w:themeColor="text1"/>
        </w:rPr>
        <w:tab/>
      </w:r>
      <w:r w:rsidRPr="00D250E0">
        <w:rPr>
          <w:color w:val="000000" w:themeColor="text1"/>
        </w:rPr>
        <w:tab/>
      </w:r>
      <w:r w:rsidRPr="00D250E0">
        <w:rPr>
          <w:color w:val="000000" w:themeColor="text1"/>
        </w:rPr>
        <w:tab/>
      </w:r>
      <w:r w:rsidRPr="00D250E0">
        <w:rPr>
          <w:color w:val="000000" w:themeColor="text1"/>
        </w:rPr>
        <w:tab/>
      </w:r>
      <w:r w:rsidRPr="00D250E0">
        <w:rPr>
          <w:color w:val="000000" w:themeColor="text1"/>
        </w:rPr>
        <w:tab/>
      </w:r>
      <w:r w:rsidRPr="00D250E0">
        <w:rPr>
          <w:color w:val="000000" w:themeColor="text1"/>
        </w:rPr>
        <w:tab/>
      </w:r>
    </w:p>
    <w:p w14:paraId="1BF2335B" w14:textId="0CAE4419" w:rsidR="001409A3" w:rsidRPr="00D250E0" w:rsidRDefault="001409A3" w:rsidP="00D250E0">
      <w:pPr>
        <w:pStyle w:val="Heading2"/>
        <w:rPr>
          <w:b/>
          <w:bCs/>
          <w:smallCaps/>
          <w:color w:val="000000" w:themeColor="text1"/>
        </w:rPr>
      </w:pPr>
      <w:r w:rsidRPr="00D250E0">
        <w:rPr>
          <w:b/>
          <w:bCs/>
          <w:smallCaps/>
          <w:color w:val="000000" w:themeColor="text1"/>
        </w:rPr>
        <w:t>Employment</w:t>
      </w:r>
    </w:p>
    <w:p w14:paraId="30359847" w14:textId="77777777" w:rsidR="00D250E0" w:rsidRPr="00D250E0" w:rsidRDefault="00D250E0" w:rsidP="00D250E0"/>
    <w:p w14:paraId="041125E6" w14:textId="7A9AC119" w:rsidR="00C71B4F" w:rsidRDefault="001409A3" w:rsidP="001F2B54">
      <w:pPr>
        <w:ind w:left="1440" w:hanging="720"/>
        <w:rPr>
          <w:color w:val="000000" w:themeColor="text1"/>
        </w:rPr>
      </w:pPr>
      <w:r w:rsidRPr="00CC3C6E">
        <w:rPr>
          <w:b/>
          <w:bCs/>
          <w:color w:val="000000" w:themeColor="text1"/>
        </w:rPr>
        <w:t>Gerry and Jeannie Ranglas Endowed Chair and Associate Professor</w:t>
      </w:r>
      <w:r w:rsidR="00DC4E70" w:rsidRPr="00CC3C6E">
        <w:rPr>
          <w:b/>
          <w:bCs/>
          <w:color w:val="000000" w:themeColor="text1"/>
        </w:rPr>
        <w:t xml:space="preserve"> of History</w:t>
      </w:r>
      <w:r w:rsidR="00DC4E70" w:rsidRPr="00D250E0">
        <w:rPr>
          <w:color w:val="000000" w:themeColor="text1"/>
        </w:rPr>
        <w:t xml:space="preserve">, </w:t>
      </w:r>
      <w:r w:rsidRPr="00D250E0">
        <w:rPr>
          <w:color w:val="000000" w:themeColor="text1"/>
        </w:rPr>
        <w:t>University of California, San Diego, July 2015</w:t>
      </w:r>
      <w:r w:rsidR="00DC4E70" w:rsidRPr="00D250E0">
        <w:rPr>
          <w:color w:val="000000" w:themeColor="text1"/>
        </w:rPr>
        <w:t>-present.</w:t>
      </w:r>
    </w:p>
    <w:p w14:paraId="1DEEE534" w14:textId="7DC48287" w:rsidR="008E5797" w:rsidRPr="008E5797" w:rsidRDefault="008E5797" w:rsidP="008E5797">
      <w:pPr>
        <w:ind w:left="1440"/>
        <w:rPr>
          <w:color w:val="000000" w:themeColor="text1"/>
        </w:rPr>
      </w:pPr>
      <w:r>
        <w:rPr>
          <w:b/>
          <w:bCs/>
          <w:color w:val="000000" w:themeColor="text1"/>
        </w:rPr>
        <w:t>Director of the Center for Hellenic Studies</w:t>
      </w:r>
      <w:r>
        <w:rPr>
          <w:color w:val="000000" w:themeColor="text1"/>
        </w:rPr>
        <w:t xml:space="preserve">, 2016–2020. </w:t>
      </w:r>
    </w:p>
    <w:p w14:paraId="2DCD8BAC" w14:textId="77777777" w:rsidR="001F2B54" w:rsidRPr="00D250E0" w:rsidRDefault="001F2B54" w:rsidP="001F2B54">
      <w:pPr>
        <w:ind w:left="1440" w:hanging="720"/>
        <w:rPr>
          <w:color w:val="000000" w:themeColor="text1"/>
        </w:rPr>
      </w:pPr>
    </w:p>
    <w:p w14:paraId="67CF1D36" w14:textId="60380EE5" w:rsidR="001409A3" w:rsidRPr="00D250E0" w:rsidRDefault="001409A3" w:rsidP="001F2B54">
      <w:pPr>
        <w:ind w:left="1440" w:hanging="720"/>
        <w:rPr>
          <w:color w:val="000000" w:themeColor="text1"/>
        </w:rPr>
      </w:pPr>
      <w:r w:rsidRPr="00CC3C6E">
        <w:rPr>
          <w:b/>
          <w:bCs/>
          <w:color w:val="000000" w:themeColor="text1"/>
        </w:rPr>
        <w:t>Associate Professor</w:t>
      </w:r>
      <w:r w:rsidRPr="00D250E0">
        <w:rPr>
          <w:color w:val="000000" w:themeColor="text1"/>
        </w:rPr>
        <w:t xml:space="preserve">, Department of History, Michigan State University, </w:t>
      </w:r>
      <w:r w:rsidR="00BB0599" w:rsidRPr="00D250E0">
        <w:rPr>
          <w:color w:val="000000" w:themeColor="text1"/>
        </w:rPr>
        <w:t>2012-</w:t>
      </w:r>
      <w:r w:rsidRPr="00D250E0">
        <w:rPr>
          <w:color w:val="000000" w:themeColor="text1"/>
        </w:rPr>
        <w:t>2015</w:t>
      </w:r>
      <w:r w:rsidR="00F563F1" w:rsidRPr="00D250E0">
        <w:rPr>
          <w:color w:val="000000" w:themeColor="text1"/>
        </w:rPr>
        <w:t>.</w:t>
      </w:r>
    </w:p>
    <w:p w14:paraId="41740985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1B9E0A76" w14:textId="694AFCD3" w:rsidR="001F2B54" w:rsidRDefault="0065198D" w:rsidP="00B34682">
      <w:pPr>
        <w:ind w:left="1440" w:hanging="720"/>
        <w:rPr>
          <w:color w:val="000000" w:themeColor="text1"/>
        </w:rPr>
      </w:pPr>
      <w:r w:rsidRPr="00CC3C6E">
        <w:rPr>
          <w:b/>
          <w:bCs/>
          <w:color w:val="000000" w:themeColor="text1"/>
        </w:rPr>
        <w:t>Assistant Professor</w:t>
      </w:r>
      <w:r w:rsidRPr="00D250E0">
        <w:rPr>
          <w:color w:val="000000" w:themeColor="text1"/>
        </w:rPr>
        <w:t xml:space="preserve">, </w:t>
      </w:r>
      <w:r w:rsidR="000B39BC" w:rsidRPr="00D250E0">
        <w:rPr>
          <w:color w:val="000000" w:themeColor="text1"/>
        </w:rPr>
        <w:t xml:space="preserve">Department of History, </w:t>
      </w:r>
      <w:r w:rsidR="007D7206" w:rsidRPr="00D250E0">
        <w:rPr>
          <w:color w:val="000000" w:themeColor="text1"/>
        </w:rPr>
        <w:t>Michigan State University,</w:t>
      </w:r>
      <w:r w:rsidR="00FE6534" w:rsidRPr="00D250E0">
        <w:rPr>
          <w:color w:val="000000" w:themeColor="text1"/>
        </w:rPr>
        <w:t xml:space="preserve"> </w:t>
      </w:r>
      <w:r w:rsidR="00425811" w:rsidRPr="00D250E0">
        <w:rPr>
          <w:color w:val="000000" w:themeColor="text1"/>
        </w:rPr>
        <w:t>2006</w:t>
      </w:r>
      <w:r w:rsidR="00BB0599" w:rsidRPr="00D250E0">
        <w:rPr>
          <w:color w:val="000000" w:themeColor="text1"/>
        </w:rPr>
        <w:t>-</w:t>
      </w:r>
      <w:r w:rsidR="00DC4E70" w:rsidRPr="00D250E0">
        <w:rPr>
          <w:color w:val="000000" w:themeColor="text1"/>
        </w:rPr>
        <w:t>2012</w:t>
      </w:r>
      <w:r w:rsidR="00ED39CB" w:rsidRPr="00D250E0">
        <w:rPr>
          <w:color w:val="000000" w:themeColor="text1"/>
        </w:rPr>
        <w:t>.</w:t>
      </w:r>
    </w:p>
    <w:p w14:paraId="3D225AB7" w14:textId="77777777" w:rsidR="00B34682" w:rsidRDefault="00B34682" w:rsidP="001F2B54">
      <w:pPr>
        <w:ind w:left="1440" w:hanging="720"/>
        <w:rPr>
          <w:b/>
          <w:bCs/>
          <w:color w:val="000000" w:themeColor="text1"/>
        </w:rPr>
      </w:pPr>
    </w:p>
    <w:p w14:paraId="698CD948" w14:textId="1DF0C115" w:rsidR="00B34682" w:rsidRPr="00B34682" w:rsidRDefault="00B34682" w:rsidP="00B34682">
      <w:pPr>
        <w:pStyle w:val="Heading2"/>
        <w:rPr>
          <w:b/>
          <w:bCs/>
          <w:smallCaps/>
          <w:color w:val="000000" w:themeColor="text1"/>
        </w:rPr>
      </w:pPr>
      <w:r w:rsidRPr="00B34682">
        <w:rPr>
          <w:b/>
          <w:bCs/>
          <w:smallCaps/>
          <w:color w:val="000000" w:themeColor="text1"/>
        </w:rPr>
        <w:t>Other Appointments</w:t>
      </w:r>
    </w:p>
    <w:p w14:paraId="689B03E1" w14:textId="77777777" w:rsidR="00B34682" w:rsidRPr="00B34682" w:rsidRDefault="00B34682" w:rsidP="00B34682"/>
    <w:p w14:paraId="02D8F3D8" w14:textId="3F5151FA" w:rsidR="0005595C" w:rsidRPr="003750CE" w:rsidRDefault="003750CE" w:rsidP="001F2B54">
      <w:pPr>
        <w:ind w:left="1440" w:hanging="720"/>
        <w:rPr>
          <w:color w:val="000000" w:themeColor="text1"/>
        </w:rPr>
      </w:pPr>
      <w:r>
        <w:rPr>
          <w:b/>
          <w:bCs/>
          <w:color w:val="000000" w:themeColor="text1"/>
        </w:rPr>
        <w:t>Co-Director</w:t>
      </w:r>
      <w:r w:rsidR="00BA3BF2">
        <w:rPr>
          <w:b/>
          <w:bCs/>
          <w:color w:val="000000" w:themeColor="text1"/>
        </w:rPr>
        <w:t xml:space="preserve"> </w:t>
      </w:r>
      <w:r w:rsidR="00BA3BF2">
        <w:rPr>
          <w:color w:val="000000" w:themeColor="text1"/>
        </w:rPr>
        <w:t>(with Amalia Avramidou)</w:t>
      </w:r>
      <w:r>
        <w:rPr>
          <w:b/>
          <w:bCs/>
          <w:color w:val="000000" w:themeColor="text1"/>
        </w:rPr>
        <w:t xml:space="preserve">, Summer Seminar, </w:t>
      </w:r>
      <w:r>
        <w:rPr>
          <w:color w:val="000000" w:themeColor="text1"/>
        </w:rPr>
        <w:t xml:space="preserve">American School of Classical Studies in Athens, </w:t>
      </w:r>
      <w:r w:rsidR="004F4DC4">
        <w:rPr>
          <w:color w:val="000000" w:themeColor="text1"/>
        </w:rPr>
        <w:t xml:space="preserve">2020 – postponed to </w:t>
      </w:r>
      <w:r>
        <w:rPr>
          <w:color w:val="000000" w:themeColor="text1"/>
        </w:rPr>
        <w:t>202</w:t>
      </w:r>
      <w:r w:rsidR="00216E86">
        <w:rPr>
          <w:color w:val="000000" w:themeColor="text1"/>
        </w:rPr>
        <w:t>2</w:t>
      </w:r>
      <w:r w:rsidR="004F4DC4">
        <w:rPr>
          <w:color w:val="000000" w:themeColor="text1"/>
        </w:rPr>
        <w:t xml:space="preserve"> because of COVID-19.</w:t>
      </w:r>
    </w:p>
    <w:p w14:paraId="5FA04FEA" w14:textId="77777777" w:rsidR="0005595C" w:rsidRDefault="0005595C" w:rsidP="001F2B54">
      <w:pPr>
        <w:ind w:left="1440" w:hanging="720"/>
        <w:rPr>
          <w:b/>
          <w:bCs/>
          <w:color w:val="000000" w:themeColor="text1"/>
        </w:rPr>
      </w:pPr>
    </w:p>
    <w:p w14:paraId="1181DB1A" w14:textId="6107C17E" w:rsidR="009612EB" w:rsidRPr="009612EB" w:rsidRDefault="009612EB" w:rsidP="001F2B54">
      <w:pPr>
        <w:ind w:left="1440" w:hanging="72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Partner </w:t>
      </w:r>
      <w:r>
        <w:rPr>
          <w:color w:val="000000" w:themeColor="text1"/>
        </w:rPr>
        <w:t>“Migrants and Membership Regimes in the Ancient Greek World</w:t>
      </w:r>
      <w:r w:rsidR="00EA4CF2">
        <w:rPr>
          <w:color w:val="000000" w:themeColor="text1"/>
        </w:rPr>
        <w:t xml:space="preserve"> (400 BCE–100 CE)” University of Copenhagen 2020 – present.</w:t>
      </w:r>
    </w:p>
    <w:p w14:paraId="6D08F0C3" w14:textId="77777777" w:rsidR="009612EB" w:rsidRDefault="009612EB" w:rsidP="001F2B54">
      <w:pPr>
        <w:ind w:left="1440" w:hanging="720"/>
        <w:rPr>
          <w:b/>
          <w:bCs/>
          <w:color w:val="000000" w:themeColor="text1"/>
        </w:rPr>
      </w:pPr>
    </w:p>
    <w:p w14:paraId="5FB3B9EB" w14:textId="7184DF92" w:rsidR="00AD35A1" w:rsidRPr="00D250E0" w:rsidRDefault="00AD35A1" w:rsidP="001F2B54">
      <w:pPr>
        <w:ind w:left="1440" w:hanging="720"/>
        <w:rPr>
          <w:color w:val="000000" w:themeColor="text1"/>
        </w:rPr>
      </w:pPr>
      <w:r w:rsidRPr="00CC3C6E">
        <w:rPr>
          <w:b/>
          <w:bCs/>
          <w:color w:val="000000" w:themeColor="text1"/>
        </w:rPr>
        <w:t>Visiting Assistant Professor</w:t>
      </w:r>
      <w:r w:rsidR="005143BC" w:rsidRPr="00D250E0">
        <w:rPr>
          <w:color w:val="000000" w:themeColor="text1"/>
        </w:rPr>
        <w:t>, Johns Hopkins University, Department of Classics, 2005-2006</w:t>
      </w:r>
      <w:r w:rsidR="00ED39CB" w:rsidRPr="00D250E0">
        <w:rPr>
          <w:color w:val="000000" w:themeColor="text1"/>
        </w:rPr>
        <w:t>.</w:t>
      </w:r>
    </w:p>
    <w:p w14:paraId="19040DDD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0CF05D71" w14:textId="77777777" w:rsidR="00B24251" w:rsidRPr="00D250E0" w:rsidRDefault="005143BC" w:rsidP="001F2B54">
      <w:pPr>
        <w:ind w:left="1440" w:hanging="720"/>
        <w:rPr>
          <w:color w:val="000000" w:themeColor="text1"/>
        </w:rPr>
      </w:pPr>
      <w:r w:rsidRPr="00CC3C6E">
        <w:rPr>
          <w:b/>
          <w:bCs/>
          <w:color w:val="000000" w:themeColor="text1"/>
        </w:rPr>
        <w:t>Senior Associate Member</w:t>
      </w:r>
      <w:r w:rsidRPr="00D250E0">
        <w:rPr>
          <w:color w:val="000000" w:themeColor="text1"/>
        </w:rPr>
        <w:t xml:space="preserve">, </w:t>
      </w:r>
      <w:r w:rsidR="007D7845" w:rsidRPr="00D250E0">
        <w:rPr>
          <w:color w:val="000000" w:themeColor="text1"/>
        </w:rPr>
        <w:t>American School of C</w:t>
      </w:r>
      <w:r w:rsidR="00EF1BB0" w:rsidRPr="00D250E0">
        <w:rPr>
          <w:color w:val="000000" w:themeColor="text1"/>
        </w:rPr>
        <w:t>lassical Studies in Athens,</w:t>
      </w:r>
      <w:r w:rsidR="00DA5B2F" w:rsidRPr="00D250E0">
        <w:rPr>
          <w:color w:val="000000" w:themeColor="text1"/>
        </w:rPr>
        <w:t xml:space="preserve"> </w:t>
      </w:r>
      <w:r w:rsidR="007D7845" w:rsidRPr="00D250E0">
        <w:rPr>
          <w:color w:val="000000" w:themeColor="text1"/>
        </w:rPr>
        <w:t>2005-2006</w:t>
      </w:r>
      <w:r w:rsidR="00D32F7E" w:rsidRPr="00D250E0">
        <w:rPr>
          <w:color w:val="000000" w:themeColor="text1"/>
        </w:rPr>
        <w:t xml:space="preserve"> and </w:t>
      </w:r>
      <w:r w:rsidR="00DA5B2F" w:rsidRPr="00D250E0">
        <w:rPr>
          <w:color w:val="000000" w:themeColor="text1"/>
        </w:rPr>
        <w:t>2009-10</w:t>
      </w:r>
      <w:r w:rsidR="00ED39CB" w:rsidRPr="00D250E0">
        <w:rPr>
          <w:color w:val="000000" w:themeColor="text1"/>
        </w:rPr>
        <w:t>.</w:t>
      </w:r>
    </w:p>
    <w:p w14:paraId="4B948537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7C3D6F32" w14:textId="77777777" w:rsidR="00DC4E70" w:rsidRPr="00D250E0" w:rsidRDefault="00DC4E70" w:rsidP="001F2B54">
      <w:pPr>
        <w:ind w:left="1440" w:hanging="720"/>
        <w:rPr>
          <w:color w:val="000000" w:themeColor="text1"/>
        </w:rPr>
      </w:pPr>
      <w:r w:rsidRPr="00CC3C6E">
        <w:rPr>
          <w:b/>
          <w:bCs/>
          <w:color w:val="000000" w:themeColor="text1"/>
        </w:rPr>
        <w:t>Research Associate</w:t>
      </w:r>
      <w:r w:rsidRPr="00D250E0">
        <w:rPr>
          <w:color w:val="000000" w:themeColor="text1"/>
        </w:rPr>
        <w:t>, Center of Hellenic Studies, Fall 2005.</w:t>
      </w:r>
    </w:p>
    <w:p w14:paraId="5BDFC560" w14:textId="77777777" w:rsidR="004D69FB" w:rsidRPr="00D250E0" w:rsidRDefault="004D69FB" w:rsidP="004D69FB">
      <w:pPr>
        <w:pStyle w:val="Heading1"/>
        <w:rPr>
          <w:color w:val="000000" w:themeColor="text1"/>
        </w:rPr>
      </w:pPr>
    </w:p>
    <w:p w14:paraId="32A3E997" w14:textId="77777777" w:rsidR="004D69FB" w:rsidRPr="00C71B4F" w:rsidRDefault="004D69FB" w:rsidP="00D250E0">
      <w:pPr>
        <w:pStyle w:val="Heading2"/>
        <w:rPr>
          <w:b/>
          <w:bCs/>
          <w:smallCaps/>
          <w:color w:val="000000" w:themeColor="text1"/>
        </w:rPr>
      </w:pPr>
      <w:r w:rsidRPr="00C71B4F">
        <w:rPr>
          <w:b/>
          <w:bCs/>
          <w:smallCaps/>
          <w:color w:val="000000" w:themeColor="text1"/>
        </w:rPr>
        <w:t>Education</w:t>
      </w:r>
    </w:p>
    <w:p w14:paraId="131FB7A8" w14:textId="77777777" w:rsidR="00D250E0" w:rsidRPr="00D250E0" w:rsidRDefault="00D250E0" w:rsidP="00D250E0"/>
    <w:p w14:paraId="791D4908" w14:textId="77777777" w:rsidR="007D5A55" w:rsidRDefault="004433AA" w:rsidP="007D5A55">
      <w:pPr>
        <w:ind w:left="1440" w:hanging="720"/>
        <w:rPr>
          <w:color w:val="000000" w:themeColor="text1"/>
        </w:rPr>
      </w:pPr>
      <w:r w:rsidRPr="007D5A55">
        <w:rPr>
          <w:b/>
          <w:bCs/>
          <w:color w:val="000000" w:themeColor="text1"/>
        </w:rPr>
        <w:t>Ph.D. in Classics</w:t>
      </w:r>
      <w:r w:rsidRPr="00D250E0">
        <w:rPr>
          <w:color w:val="000000" w:themeColor="text1"/>
        </w:rPr>
        <w:t>, 2005</w:t>
      </w:r>
      <w:r w:rsidR="00070F83" w:rsidRPr="00D250E0">
        <w:rPr>
          <w:color w:val="000000" w:themeColor="text1"/>
        </w:rPr>
        <w:t xml:space="preserve">, </w:t>
      </w:r>
      <w:r w:rsidR="00C25A91" w:rsidRPr="00D250E0">
        <w:rPr>
          <w:color w:val="000000" w:themeColor="text1"/>
        </w:rPr>
        <w:t>Johns Hopkins University</w:t>
      </w:r>
      <w:r w:rsidR="00070F83" w:rsidRPr="00D250E0">
        <w:rPr>
          <w:color w:val="000000" w:themeColor="text1"/>
        </w:rPr>
        <w:t xml:space="preserve">. </w:t>
      </w:r>
    </w:p>
    <w:p w14:paraId="38D0C39B" w14:textId="7387AA3E" w:rsidR="004D69FB" w:rsidRPr="00D250E0" w:rsidRDefault="004D69FB" w:rsidP="007D5A55">
      <w:pPr>
        <w:ind w:left="1440"/>
        <w:rPr>
          <w:color w:val="000000" w:themeColor="text1"/>
        </w:rPr>
      </w:pPr>
      <w:r w:rsidRPr="00D250E0">
        <w:rPr>
          <w:color w:val="000000" w:themeColor="text1"/>
        </w:rPr>
        <w:t xml:space="preserve">Dissertation: “Negotiating Identity: Greek Multiethnic </w:t>
      </w:r>
      <w:r w:rsidRPr="00D250E0">
        <w:rPr>
          <w:i/>
          <w:color w:val="000000" w:themeColor="text1"/>
        </w:rPr>
        <w:t xml:space="preserve">Emporia </w:t>
      </w:r>
      <w:r w:rsidRPr="00D250E0">
        <w:rPr>
          <w:color w:val="000000" w:themeColor="text1"/>
        </w:rPr>
        <w:t>in the Archaic and Classical Mediterranean.”  Directors: H. A. Shapiro</w:t>
      </w:r>
      <w:r w:rsidR="005344C8" w:rsidRPr="00D250E0">
        <w:rPr>
          <w:color w:val="000000" w:themeColor="text1"/>
        </w:rPr>
        <w:t>,</w:t>
      </w:r>
      <w:r w:rsidR="00704FB7" w:rsidRPr="00D250E0">
        <w:rPr>
          <w:color w:val="000000" w:themeColor="text1"/>
        </w:rPr>
        <w:t xml:space="preserve"> I. Malkin</w:t>
      </w:r>
      <w:r w:rsidR="005344C8" w:rsidRPr="00D250E0">
        <w:rPr>
          <w:color w:val="000000" w:themeColor="text1"/>
        </w:rPr>
        <w:t>.</w:t>
      </w:r>
    </w:p>
    <w:p w14:paraId="755AAB3D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3BECD75E" w14:textId="1E6F1867" w:rsidR="004D69FB" w:rsidRPr="00D250E0" w:rsidRDefault="008A6D1F" w:rsidP="001F2B5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Classical Summer School</w:t>
      </w:r>
      <w:r w:rsidR="00477715" w:rsidRPr="00D250E0">
        <w:rPr>
          <w:color w:val="000000" w:themeColor="text1"/>
        </w:rPr>
        <w:t>,</w:t>
      </w:r>
      <w:r w:rsidRPr="00D250E0">
        <w:rPr>
          <w:color w:val="000000" w:themeColor="text1"/>
        </w:rPr>
        <w:t xml:space="preserve"> </w:t>
      </w:r>
      <w:r w:rsidR="004D69FB" w:rsidRPr="00D250E0">
        <w:rPr>
          <w:color w:val="000000" w:themeColor="text1"/>
        </w:rPr>
        <w:t>2002</w:t>
      </w:r>
      <w:r w:rsidR="00070F83" w:rsidRPr="00D250E0">
        <w:rPr>
          <w:color w:val="000000" w:themeColor="text1"/>
        </w:rPr>
        <w:t>,</w:t>
      </w:r>
      <w:r w:rsidR="00C25A91" w:rsidRPr="00D250E0">
        <w:rPr>
          <w:color w:val="000000" w:themeColor="text1"/>
        </w:rPr>
        <w:t xml:space="preserve"> </w:t>
      </w:r>
      <w:r w:rsidR="00070F83" w:rsidRPr="00D250E0">
        <w:rPr>
          <w:color w:val="000000" w:themeColor="text1"/>
        </w:rPr>
        <w:t>American Academy in Rome.</w:t>
      </w:r>
    </w:p>
    <w:p w14:paraId="32684251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0A5EF1FE" w14:textId="77777777" w:rsidR="007A4EAE" w:rsidRDefault="00C25A91" w:rsidP="001F2B54">
      <w:pPr>
        <w:ind w:left="1440" w:hanging="720"/>
        <w:rPr>
          <w:color w:val="000000" w:themeColor="text1"/>
        </w:rPr>
      </w:pPr>
      <w:r w:rsidRPr="007D5A55">
        <w:rPr>
          <w:b/>
          <w:bCs/>
          <w:color w:val="000000" w:themeColor="text1"/>
        </w:rPr>
        <w:t>M.A. with Dis</w:t>
      </w:r>
      <w:r w:rsidR="001E35CA" w:rsidRPr="007D5A55">
        <w:rPr>
          <w:b/>
          <w:bCs/>
          <w:color w:val="000000" w:themeColor="text1"/>
        </w:rPr>
        <w:t>tinction in Classics</w:t>
      </w:r>
      <w:r w:rsidR="001E35CA" w:rsidRPr="00D250E0">
        <w:rPr>
          <w:color w:val="000000" w:themeColor="text1"/>
        </w:rPr>
        <w:t xml:space="preserve">, </w:t>
      </w:r>
      <w:r w:rsidRPr="00D250E0">
        <w:rPr>
          <w:color w:val="000000" w:themeColor="text1"/>
        </w:rPr>
        <w:t>1999</w:t>
      </w:r>
      <w:r w:rsidR="00494817" w:rsidRPr="00D250E0">
        <w:rPr>
          <w:color w:val="000000" w:themeColor="text1"/>
        </w:rPr>
        <w:t>, University of Londo</w:t>
      </w:r>
      <w:r w:rsidR="00C544FD" w:rsidRPr="00D250E0">
        <w:rPr>
          <w:color w:val="000000" w:themeColor="text1"/>
        </w:rPr>
        <w:t>n</w:t>
      </w:r>
      <w:r w:rsidR="00494817" w:rsidRPr="00D250E0">
        <w:rPr>
          <w:color w:val="000000" w:themeColor="text1"/>
        </w:rPr>
        <w:t>, King’s College.</w:t>
      </w:r>
      <w:r w:rsidR="00C71B4F">
        <w:rPr>
          <w:color w:val="000000" w:themeColor="text1"/>
        </w:rPr>
        <w:t xml:space="preserve"> </w:t>
      </w:r>
    </w:p>
    <w:p w14:paraId="43310893" w14:textId="777648E1" w:rsidR="004D69FB" w:rsidRPr="00D250E0" w:rsidRDefault="004D69FB" w:rsidP="007A4EAE">
      <w:pPr>
        <w:ind w:left="1440"/>
        <w:rPr>
          <w:color w:val="000000" w:themeColor="text1"/>
        </w:rPr>
      </w:pPr>
      <w:r w:rsidRPr="00D250E0">
        <w:rPr>
          <w:color w:val="000000" w:themeColor="text1"/>
        </w:rPr>
        <w:t>Thesis: “Gods and Animals in Homer.” Director: M. Trapp</w:t>
      </w:r>
      <w:r w:rsidR="00ED39CB" w:rsidRPr="00D250E0">
        <w:rPr>
          <w:color w:val="000000" w:themeColor="text1"/>
        </w:rPr>
        <w:t>.</w:t>
      </w:r>
    </w:p>
    <w:p w14:paraId="68983B77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6205DB7C" w14:textId="77777777" w:rsidR="009B2093" w:rsidRDefault="00C25A91" w:rsidP="001F2B54">
      <w:pPr>
        <w:ind w:left="1440" w:hanging="720"/>
        <w:rPr>
          <w:color w:val="000000" w:themeColor="text1"/>
        </w:rPr>
      </w:pPr>
      <w:r w:rsidRPr="000E38CF">
        <w:rPr>
          <w:b/>
          <w:bCs/>
          <w:color w:val="000000" w:themeColor="text1"/>
        </w:rPr>
        <w:t xml:space="preserve">B.A. </w:t>
      </w:r>
      <w:r w:rsidRPr="000E38CF">
        <w:rPr>
          <w:b/>
          <w:bCs/>
          <w:i/>
          <w:color w:val="000000" w:themeColor="text1"/>
        </w:rPr>
        <w:t>summa cum laude</w:t>
      </w:r>
      <w:r w:rsidR="00FC7834" w:rsidRPr="000E38CF">
        <w:rPr>
          <w:b/>
          <w:bCs/>
          <w:color w:val="000000" w:themeColor="text1"/>
        </w:rPr>
        <w:t xml:space="preserve"> in</w:t>
      </w:r>
      <w:r w:rsidR="001E35CA" w:rsidRPr="000E38CF">
        <w:rPr>
          <w:b/>
          <w:bCs/>
          <w:color w:val="000000" w:themeColor="text1"/>
        </w:rPr>
        <w:t xml:space="preserve"> </w:t>
      </w:r>
      <w:r w:rsidR="00FC7834" w:rsidRPr="000E38CF">
        <w:rPr>
          <w:b/>
          <w:bCs/>
          <w:color w:val="000000" w:themeColor="text1"/>
        </w:rPr>
        <w:t xml:space="preserve">Chemistry and </w:t>
      </w:r>
      <w:r w:rsidRPr="000E38CF">
        <w:rPr>
          <w:b/>
          <w:bCs/>
          <w:color w:val="000000" w:themeColor="text1"/>
        </w:rPr>
        <w:t>High Honors in Interdisciplinary</w:t>
      </w:r>
      <w:r w:rsidR="006F4957" w:rsidRPr="000E38CF">
        <w:rPr>
          <w:b/>
          <w:bCs/>
          <w:color w:val="000000" w:themeColor="text1"/>
        </w:rPr>
        <w:t xml:space="preserve"> </w:t>
      </w:r>
      <w:r w:rsidR="001E35CA" w:rsidRPr="000E38CF">
        <w:rPr>
          <w:b/>
          <w:bCs/>
          <w:color w:val="000000" w:themeColor="text1"/>
        </w:rPr>
        <w:t>Studies</w:t>
      </w:r>
      <w:r w:rsidR="001E35CA" w:rsidRPr="00D250E0">
        <w:rPr>
          <w:color w:val="000000" w:themeColor="text1"/>
        </w:rPr>
        <w:t>,</w:t>
      </w:r>
      <w:r w:rsidRPr="00D250E0">
        <w:rPr>
          <w:color w:val="000000" w:themeColor="text1"/>
        </w:rPr>
        <w:t xml:space="preserve"> 1998</w:t>
      </w:r>
      <w:r w:rsidR="00B85629" w:rsidRPr="00D250E0">
        <w:rPr>
          <w:color w:val="000000" w:themeColor="text1"/>
        </w:rPr>
        <w:t>,</w:t>
      </w:r>
      <w:r w:rsidRPr="00D250E0">
        <w:rPr>
          <w:color w:val="000000" w:themeColor="text1"/>
        </w:rPr>
        <w:t xml:space="preserve"> </w:t>
      </w:r>
      <w:r w:rsidR="004D69FB" w:rsidRPr="00D250E0">
        <w:rPr>
          <w:color w:val="000000" w:themeColor="text1"/>
        </w:rPr>
        <w:t>Amherst Colleg</w:t>
      </w:r>
      <w:r w:rsidR="001E35CA" w:rsidRPr="00D250E0">
        <w:rPr>
          <w:color w:val="000000" w:themeColor="text1"/>
        </w:rPr>
        <w:t>e.</w:t>
      </w:r>
      <w:r w:rsidR="00C812BC" w:rsidRPr="00D250E0">
        <w:rPr>
          <w:color w:val="000000" w:themeColor="text1"/>
        </w:rPr>
        <w:t xml:space="preserve"> </w:t>
      </w:r>
    </w:p>
    <w:p w14:paraId="4B22CDD0" w14:textId="15C21D6F" w:rsidR="004D69FB" w:rsidRPr="00D250E0" w:rsidRDefault="004D69FB" w:rsidP="009B2093">
      <w:pPr>
        <w:ind w:left="1440"/>
        <w:rPr>
          <w:color w:val="000000" w:themeColor="text1"/>
        </w:rPr>
      </w:pPr>
      <w:r w:rsidRPr="00D250E0">
        <w:rPr>
          <w:color w:val="000000" w:themeColor="text1"/>
        </w:rPr>
        <w:t>Thesis: “The Worship of Aphrodite on Cyprus.” Director: Rebecca H. Sinos</w:t>
      </w:r>
      <w:r w:rsidR="00F31E4F" w:rsidRPr="00D250E0">
        <w:rPr>
          <w:color w:val="000000" w:themeColor="text1"/>
        </w:rPr>
        <w:t>.</w:t>
      </w:r>
    </w:p>
    <w:p w14:paraId="332E41BD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54DF787B" w14:textId="76D0723F" w:rsidR="000C2C8B" w:rsidRPr="00D250E0" w:rsidRDefault="00CB6920" w:rsidP="008E5797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Excavation</w:t>
      </w:r>
      <w:r w:rsidR="001E35CA" w:rsidRPr="00D250E0">
        <w:rPr>
          <w:color w:val="000000" w:themeColor="text1"/>
        </w:rPr>
        <w:t xml:space="preserve"> Volunteer</w:t>
      </w:r>
      <w:r w:rsidRPr="00D250E0">
        <w:rPr>
          <w:color w:val="000000" w:themeColor="text1"/>
        </w:rPr>
        <w:t>,</w:t>
      </w:r>
      <w:r w:rsidR="00ED0A1F" w:rsidRPr="00D250E0">
        <w:rPr>
          <w:color w:val="000000" w:themeColor="text1"/>
        </w:rPr>
        <w:t xml:space="preserve"> </w:t>
      </w:r>
      <w:r w:rsidR="001E35CA" w:rsidRPr="00D250E0">
        <w:rPr>
          <w:color w:val="000000" w:themeColor="text1"/>
        </w:rPr>
        <w:t>Athienou Archaeological Project, 1998</w:t>
      </w:r>
      <w:r w:rsidR="00AC4D08" w:rsidRPr="00D250E0">
        <w:rPr>
          <w:color w:val="000000" w:themeColor="text1"/>
        </w:rPr>
        <w:t>.</w:t>
      </w:r>
      <w:r w:rsidR="00C71B4F">
        <w:rPr>
          <w:color w:val="000000" w:themeColor="text1"/>
        </w:rPr>
        <w:t xml:space="preserve"> </w:t>
      </w:r>
      <w:r w:rsidR="001E35CA" w:rsidRPr="00D250E0">
        <w:rPr>
          <w:color w:val="000000" w:themeColor="text1"/>
        </w:rPr>
        <w:t>Director</w:t>
      </w:r>
      <w:r w:rsidR="00ED0A1F" w:rsidRPr="00D250E0">
        <w:rPr>
          <w:color w:val="000000" w:themeColor="text1"/>
        </w:rPr>
        <w:t>. Dr.</w:t>
      </w:r>
      <w:r w:rsidR="001E35CA" w:rsidRPr="00D250E0">
        <w:rPr>
          <w:color w:val="000000" w:themeColor="text1"/>
        </w:rPr>
        <w:t xml:space="preserve"> M. Toumazou, Davidson College.</w:t>
      </w:r>
    </w:p>
    <w:p w14:paraId="21C5DDD3" w14:textId="77777777" w:rsidR="00844A43" w:rsidRPr="00C71B4F" w:rsidRDefault="00070F83" w:rsidP="00D250E0">
      <w:pPr>
        <w:pStyle w:val="Heading2"/>
        <w:rPr>
          <w:b/>
          <w:bCs/>
          <w:smallCaps/>
          <w:color w:val="000000" w:themeColor="text1"/>
        </w:rPr>
      </w:pPr>
      <w:r w:rsidRPr="00C71B4F">
        <w:rPr>
          <w:b/>
          <w:bCs/>
          <w:smallCaps/>
          <w:color w:val="000000" w:themeColor="text1"/>
        </w:rPr>
        <w:lastRenderedPageBreak/>
        <w:t>Publications</w:t>
      </w:r>
    </w:p>
    <w:p w14:paraId="42D57608" w14:textId="77777777" w:rsidR="00D250E0" w:rsidRPr="00D250E0" w:rsidRDefault="00D250E0" w:rsidP="00D250E0"/>
    <w:p w14:paraId="2816127F" w14:textId="54F97EBE" w:rsidR="00167FE9" w:rsidRPr="00C71B4F" w:rsidRDefault="00167FE9" w:rsidP="00C71B4F">
      <w:pPr>
        <w:pStyle w:val="Heading3"/>
        <w:rPr>
          <w:color w:val="000000" w:themeColor="text1"/>
        </w:rPr>
      </w:pPr>
      <w:r w:rsidRPr="00C71B4F">
        <w:rPr>
          <w:color w:val="000000" w:themeColor="text1"/>
        </w:rPr>
        <w:t>Current Book Project</w:t>
      </w:r>
    </w:p>
    <w:p w14:paraId="0829BDBE" w14:textId="13CAAD28" w:rsidR="00167FE9" w:rsidRPr="00D250E0" w:rsidRDefault="000C2C8B" w:rsidP="00C71B4F">
      <w:pPr>
        <w:ind w:left="720"/>
        <w:rPr>
          <w:iCs/>
          <w:color w:val="000000" w:themeColor="text1"/>
        </w:rPr>
      </w:pPr>
      <w:r>
        <w:rPr>
          <w:i/>
          <w:color w:val="000000" w:themeColor="text1"/>
        </w:rPr>
        <w:t>Phoenicians Among Others: How Migration and Mobility Transformed the Ancient Mediterranean</w:t>
      </w:r>
      <w:r w:rsidR="006E630E" w:rsidRPr="00D250E0">
        <w:rPr>
          <w:iCs/>
          <w:color w:val="000000" w:themeColor="text1"/>
        </w:rPr>
        <w:t>.</w:t>
      </w:r>
      <w:r w:rsidR="00E12321">
        <w:rPr>
          <w:iCs/>
          <w:color w:val="000000" w:themeColor="text1"/>
        </w:rPr>
        <w:t xml:space="preserve"> Under Review.</w:t>
      </w:r>
    </w:p>
    <w:p w14:paraId="60A92B93" w14:textId="77777777" w:rsidR="00167FE9" w:rsidRPr="00D250E0" w:rsidRDefault="00167FE9" w:rsidP="004433AA">
      <w:pPr>
        <w:rPr>
          <w:color w:val="000000" w:themeColor="text1"/>
          <w:u w:val="single"/>
        </w:rPr>
      </w:pPr>
    </w:p>
    <w:p w14:paraId="3EDBBCB2" w14:textId="64E6E608" w:rsidR="0018375F" w:rsidRPr="00C71B4F" w:rsidRDefault="0035056E" w:rsidP="00C71B4F">
      <w:pPr>
        <w:pStyle w:val="Heading3"/>
        <w:rPr>
          <w:color w:val="000000" w:themeColor="text1"/>
        </w:rPr>
      </w:pPr>
      <w:r w:rsidRPr="00C71B4F">
        <w:rPr>
          <w:color w:val="000000" w:themeColor="text1"/>
        </w:rPr>
        <w:t>Book</w:t>
      </w:r>
    </w:p>
    <w:p w14:paraId="3078237B" w14:textId="26574B4B" w:rsidR="00D81A14" w:rsidRPr="00D250E0" w:rsidRDefault="005224E1" w:rsidP="00C71B4F">
      <w:pPr>
        <w:ind w:left="1440" w:hanging="720"/>
        <w:rPr>
          <w:color w:val="000000" w:themeColor="text1"/>
        </w:rPr>
      </w:pPr>
      <w:r w:rsidRPr="00D250E0">
        <w:rPr>
          <w:i/>
          <w:color w:val="000000" w:themeColor="text1"/>
        </w:rPr>
        <w:t>Negotiating Identity</w:t>
      </w:r>
      <w:r w:rsidR="00D73C6F" w:rsidRPr="00D250E0">
        <w:rPr>
          <w:i/>
          <w:color w:val="000000" w:themeColor="text1"/>
        </w:rPr>
        <w:t xml:space="preserve"> in the Ancient Mediterranean</w:t>
      </w:r>
      <w:r w:rsidRPr="00D250E0">
        <w:rPr>
          <w:i/>
          <w:color w:val="000000" w:themeColor="text1"/>
        </w:rPr>
        <w:t xml:space="preserve">: </w:t>
      </w:r>
      <w:r w:rsidR="00D73C6F" w:rsidRPr="00D250E0">
        <w:rPr>
          <w:i/>
          <w:color w:val="000000" w:themeColor="text1"/>
        </w:rPr>
        <w:t xml:space="preserve">The Archaic and Classical </w:t>
      </w:r>
      <w:r w:rsidR="00C71B4F">
        <w:rPr>
          <w:i/>
          <w:color w:val="000000" w:themeColor="text1"/>
        </w:rPr>
        <w:t xml:space="preserve">Greek </w:t>
      </w:r>
      <w:r w:rsidRPr="00D250E0">
        <w:rPr>
          <w:i/>
          <w:color w:val="000000" w:themeColor="text1"/>
        </w:rPr>
        <w:t>Multiethnic Emporia</w:t>
      </w:r>
      <w:r w:rsidRPr="00D250E0">
        <w:rPr>
          <w:color w:val="000000" w:themeColor="text1"/>
        </w:rPr>
        <w:t xml:space="preserve">, </w:t>
      </w:r>
      <w:r w:rsidR="00935D18" w:rsidRPr="00D250E0">
        <w:rPr>
          <w:color w:val="000000" w:themeColor="text1"/>
        </w:rPr>
        <w:t>Cambridge</w:t>
      </w:r>
      <w:r w:rsidR="00AB0F90" w:rsidRPr="00D250E0">
        <w:rPr>
          <w:color w:val="000000" w:themeColor="text1"/>
        </w:rPr>
        <w:t>: Cambridge</w:t>
      </w:r>
      <w:r w:rsidR="00935D18" w:rsidRPr="00D250E0">
        <w:rPr>
          <w:color w:val="000000" w:themeColor="text1"/>
        </w:rPr>
        <w:t xml:space="preserve"> University Press,</w:t>
      </w:r>
      <w:r w:rsidR="00083F45" w:rsidRPr="00D250E0">
        <w:rPr>
          <w:color w:val="000000" w:themeColor="text1"/>
        </w:rPr>
        <w:t xml:space="preserve"> </w:t>
      </w:r>
      <w:r w:rsidRPr="00D250E0">
        <w:rPr>
          <w:color w:val="000000" w:themeColor="text1"/>
        </w:rPr>
        <w:t>2012.</w:t>
      </w:r>
      <w:r w:rsidR="004405FF" w:rsidRPr="00D250E0">
        <w:rPr>
          <w:color w:val="000000" w:themeColor="text1"/>
        </w:rPr>
        <w:t xml:space="preserve"> </w:t>
      </w:r>
    </w:p>
    <w:p w14:paraId="4E326808" w14:textId="77777777" w:rsidR="00C71B4F" w:rsidRDefault="00C71B4F" w:rsidP="00C71B4F">
      <w:pPr>
        <w:ind w:left="1440" w:hanging="720"/>
        <w:rPr>
          <w:color w:val="000000" w:themeColor="text1"/>
          <w:u w:val="single"/>
        </w:rPr>
      </w:pPr>
    </w:p>
    <w:p w14:paraId="2FA105CD" w14:textId="6476489E" w:rsidR="00844A43" w:rsidRPr="00275366" w:rsidRDefault="004405FF" w:rsidP="00C71B4F">
      <w:pPr>
        <w:ind w:left="1440"/>
        <w:rPr>
          <w:color w:val="000000" w:themeColor="text1"/>
        </w:rPr>
      </w:pPr>
      <w:r w:rsidRPr="00D250E0">
        <w:rPr>
          <w:color w:val="000000" w:themeColor="text1"/>
          <w:u w:val="single"/>
        </w:rPr>
        <w:t>Reviewed in</w:t>
      </w:r>
      <w:r w:rsidRPr="00D250E0">
        <w:rPr>
          <w:color w:val="000000" w:themeColor="text1"/>
        </w:rPr>
        <w:t xml:space="preserve">: </w:t>
      </w:r>
      <w:r w:rsidR="00690504" w:rsidRPr="00D250E0">
        <w:rPr>
          <w:i/>
          <w:color w:val="000000" w:themeColor="text1"/>
        </w:rPr>
        <w:t>S</w:t>
      </w:r>
      <w:r w:rsidRPr="00D250E0">
        <w:rPr>
          <w:i/>
          <w:color w:val="000000" w:themeColor="text1"/>
        </w:rPr>
        <w:t>ehepunkte</w:t>
      </w:r>
      <w:r w:rsidRPr="00D250E0">
        <w:rPr>
          <w:color w:val="000000" w:themeColor="text1"/>
        </w:rPr>
        <w:t xml:space="preserve"> 13 (2013) Nr. 6;</w:t>
      </w:r>
      <w:r w:rsidR="00500B8E" w:rsidRPr="00D250E0">
        <w:rPr>
          <w:color w:val="000000" w:themeColor="text1"/>
        </w:rPr>
        <w:t xml:space="preserve"> </w:t>
      </w:r>
      <w:r w:rsidR="00500B8E" w:rsidRPr="00D250E0">
        <w:rPr>
          <w:i/>
          <w:color w:val="000000" w:themeColor="text1"/>
        </w:rPr>
        <w:t>Topoi</w:t>
      </w:r>
      <w:r w:rsidR="00500B8E" w:rsidRPr="00D250E0">
        <w:rPr>
          <w:color w:val="000000" w:themeColor="text1"/>
        </w:rPr>
        <w:t xml:space="preserve"> 18 (2013): 431-434</w:t>
      </w:r>
      <w:r w:rsidR="00D41722" w:rsidRPr="00D250E0">
        <w:rPr>
          <w:color w:val="000000" w:themeColor="text1"/>
        </w:rPr>
        <w:t>;</w:t>
      </w:r>
      <w:r w:rsidRPr="00D250E0">
        <w:rPr>
          <w:color w:val="000000" w:themeColor="text1"/>
        </w:rPr>
        <w:t xml:space="preserve"> </w:t>
      </w:r>
      <w:r w:rsidRPr="00D250E0">
        <w:rPr>
          <w:i/>
          <w:color w:val="000000" w:themeColor="text1"/>
        </w:rPr>
        <w:t>Greece &amp; Rome</w:t>
      </w:r>
      <w:r w:rsidR="00C71B4F">
        <w:rPr>
          <w:color w:val="000000" w:themeColor="text1"/>
        </w:rPr>
        <w:t xml:space="preserve"> </w:t>
      </w:r>
      <w:r w:rsidRPr="00D250E0">
        <w:rPr>
          <w:color w:val="000000" w:themeColor="text1"/>
        </w:rPr>
        <w:t xml:space="preserve">61.1 (2014): 123-129; </w:t>
      </w:r>
      <w:r w:rsidRPr="00D250E0">
        <w:rPr>
          <w:i/>
          <w:color w:val="000000" w:themeColor="text1"/>
        </w:rPr>
        <w:t>Classical Review</w:t>
      </w:r>
      <w:r w:rsidRPr="00D250E0">
        <w:rPr>
          <w:color w:val="000000" w:themeColor="text1"/>
        </w:rPr>
        <w:t xml:space="preserve"> 64.1 (2014): 189-191; </w:t>
      </w:r>
      <w:r w:rsidR="004C65DA" w:rsidRPr="00D250E0">
        <w:rPr>
          <w:i/>
          <w:color w:val="000000" w:themeColor="text1"/>
        </w:rPr>
        <w:t>Ancient History Bulletin</w:t>
      </w:r>
      <w:r w:rsidR="00C71B4F">
        <w:rPr>
          <w:color w:val="000000" w:themeColor="text1"/>
        </w:rPr>
        <w:t xml:space="preserve"> 4</w:t>
      </w:r>
      <w:r w:rsidR="004C65DA" w:rsidRPr="00D250E0">
        <w:rPr>
          <w:color w:val="000000" w:themeColor="text1"/>
        </w:rPr>
        <w:t xml:space="preserve">(2014): 80-83; </w:t>
      </w:r>
      <w:r w:rsidR="004C65DA" w:rsidRPr="00D250E0">
        <w:rPr>
          <w:i/>
          <w:color w:val="000000" w:themeColor="text1"/>
        </w:rPr>
        <w:t>Bryn Mawr Classical Review</w:t>
      </w:r>
      <w:r w:rsidR="000C38A2" w:rsidRPr="00D250E0">
        <w:rPr>
          <w:color w:val="000000" w:themeColor="text1"/>
        </w:rPr>
        <w:t xml:space="preserve"> 2014.08.23; </w:t>
      </w:r>
      <w:r w:rsidR="00C71B4F">
        <w:rPr>
          <w:i/>
          <w:color w:val="000000" w:themeColor="text1"/>
        </w:rPr>
        <w:t xml:space="preserve">Tijdschrift voor Mediterrane </w:t>
      </w:r>
      <w:r w:rsidR="000C38A2" w:rsidRPr="00D250E0">
        <w:rPr>
          <w:i/>
          <w:color w:val="000000" w:themeColor="text1"/>
        </w:rPr>
        <w:t>Archeologie</w:t>
      </w:r>
      <w:r w:rsidR="00495A50" w:rsidRPr="00D250E0">
        <w:rPr>
          <w:color w:val="000000" w:themeColor="text1"/>
        </w:rPr>
        <w:t xml:space="preserve"> 51 (2014): 42-43; </w:t>
      </w:r>
      <w:r w:rsidR="00507E34" w:rsidRPr="00AF572B">
        <w:rPr>
          <w:i/>
          <w:iCs/>
          <w:color w:val="000000" w:themeColor="text1"/>
        </w:rPr>
        <w:t>Historische Zeitscrift</w:t>
      </w:r>
      <w:r w:rsidR="00507E34" w:rsidRPr="00D250E0">
        <w:rPr>
          <w:color w:val="000000" w:themeColor="text1"/>
        </w:rPr>
        <w:t xml:space="preserve"> 301.2 (2015): 442-443; </w:t>
      </w:r>
      <w:r w:rsidR="00495A50" w:rsidRPr="00D250E0">
        <w:rPr>
          <w:i/>
          <w:color w:val="000000" w:themeColor="text1"/>
        </w:rPr>
        <w:t xml:space="preserve">Ancient </w:t>
      </w:r>
      <w:r w:rsidR="00C71B4F">
        <w:rPr>
          <w:i/>
          <w:color w:val="000000" w:themeColor="text1"/>
        </w:rPr>
        <w:t xml:space="preserve">West &amp; </w:t>
      </w:r>
      <w:r w:rsidR="00495A50" w:rsidRPr="00D250E0">
        <w:rPr>
          <w:i/>
          <w:color w:val="000000" w:themeColor="text1"/>
        </w:rPr>
        <w:t>East</w:t>
      </w:r>
      <w:r w:rsidR="00495A50" w:rsidRPr="00D250E0">
        <w:rPr>
          <w:color w:val="000000" w:themeColor="text1"/>
        </w:rPr>
        <w:t xml:space="preserve"> 15 (2016):</w:t>
      </w:r>
      <w:r w:rsidR="00507E34" w:rsidRPr="00D250E0">
        <w:rPr>
          <w:color w:val="000000" w:themeColor="text1"/>
        </w:rPr>
        <w:t xml:space="preserve"> </w:t>
      </w:r>
      <w:r w:rsidR="00196FF1" w:rsidRPr="00D250E0">
        <w:rPr>
          <w:color w:val="000000" w:themeColor="text1"/>
        </w:rPr>
        <w:t>329</w:t>
      </w:r>
      <w:r w:rsidR="00275366">
        <w:rPr>
          <w:color w:val="000000" w:themeColor="text1"/>
        </w:rPr>
        <w:t xml:space="preserve">; </w:t>
      </w:r>
      <w:r w:rsidR="00275366">
        <w:rPr>
          <w:i/>
          <w:iCs/>
          <w:color w:val="000000" w:themeColor="text1"/>
        </w:rPr>
        <w:t xml:space="preserve">Gnomon </w:t>
      </w:r>
      <w:r w:rsidR="00275366">
        <w:rPr>
          <w:color w:val="000000" w:themeColor="text1"/>
        </w:rPr>
        <w:t>88</w:t>
      </w:r>
      <w:r w:rsidR="0084076A">
        <w:rPr>
          <w:color w:val="000000" w:themeColor="text1"/>
        </w:rPr>
        <w:t xml:space="preserve"> (</w:t>
      </w:r>
      <w:r w:rsidR="0061363F">
        <w:rPr>
          <w:color w:val="000000" w:themeColor="text1"/>
        </w:rPr>
        <w:t>2016</w:t>
      </w:r>
      <w:r w:rsidR="002415CF">
        <w:rPr>
          <w:color w:val="000000" w:themeColor="text1"/>
        </w:rPr>
        <w:t>)</w:t>
      </w:r>
      <w:r w:rsidR="00275366">
        <w:rPr>
          <w:color w:val="000000" w:themeColor="text1"/>
        </w:rPr>
        <w:t>: 754.</w:t>
      </w:r>
    </w:p>
    <w:p w14:paraId="5D5C25D3" w14:textId="77777777" w:rsidR="005B2A00" w:rsidRPr="00D250E0" w:rsidRDefault="005B2A00" w:rsidP="00C71B4F">
      <w:pPr>
        <w:ind w:left="1440" w:hanging="720"/>
        <w:rPr>
          <w:color w:val="000000" w:themeColor="text1"/>
          <w:u w:val="single"/>
        </w:rPr>
      </w:pPr>
    </w:p>
    <w:p w14:paraId="3323E4C3" w14:textId="0913ADDB" w:rsidR="005B2A00" w:rsidRPr="00C71B4F" w:rsidRDefault="005B2A00" w:rsidP="00C71B4F">
      <w:pPr>
        <w:pStyle w:val="Heading3"/>
        <w:rPr>
          <w:color w:val="000000" w:themeColor="text1"/>
        </w:rPr>
      </w:pPr>
      <w:r w:rsidRPr="00C71B4F">
        <w:rPr>
          <w:color w:val="000000" w:themeColor="text1"/>
        </w:rPr>
        <w:t>Edited Volume</w:t>
      </w:r>
    </w:p>
    <w:p w14:paraId="0229808F" w14:textId="77777777" w:rsidR="005B2A00" w:rsidRPr="00D250E0" w:rsidRDefault="005B2A00" w:rsidP="00C71B4F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Co-edited with A. Avramidou, </w:t>
      </w:r>
      <w:r w:rsidRPr="00D250E0">
        <w:rPr>
          <w:i/>
          <w:color w:val="000000" w:themeColor="text1"/>
        </w:rPr>
        <w:t>Approaching the Ancient Artifact: Representation, Narrative, and Function</w:t>
      </w:r>
      <w:r w:rsidRPr="00D250E0">
        <w:rPr>
          <w:color w:val="000000" w:themeColor="text1"/>
        </w:rPr>
        <w:t>. Berlin: De Gruyter, 2014.</w:t>
      </w:r>
    </w:p>
    <w:p w14:paraId="33E2BB44" w14:textId="77777777" w:rsidR="00C71B4F" w:rsidRDefault="005B2A00" w:rsidP="00C71B4F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ab/>
      </w:r>
    </w:p>
    <w:p w14:paraId="0D35A087" w14:textId="5C5C7529" w:rsidR="005B2A00" w:rsidRPr="00D250E0" w:rsidRDefault="005B2A00" w:rsidP="00C71B4F">
      <w:pPr>
        <w:ind w:left="1440"/>
        <w:rPr>
          <w:color w:val="000000" w:themeColor="text1"/>
          <w:u w:val="single"/>
        </w:rPr>
      </w:pPr>
      <w:r w:rsidRPr="00D250E0">
        <w:rPr>
          <w:color w:val="000000" w:themeColor="text1"/>
          <w:u w:val="single"/>
        </w:rPr>
        <w:t>Reviewed i</w:t>
      </w:r>
      <w:r w:rsidRPr="00AF41A7">
        <w:rPr>
          <w:color w:val="000000" w:themeColor="text1"/>
          <w:u w:val="single"/>
        </w:rPr>
        <w:t>n</w:t>
      </w:r>
      <w:r w:rsidRPr="00AF41A7">
        <w:rPr>
          <w:color w:val="000000" w:themeColor="text1"/>
        </w:rPr>
        <w:t>:</w:t>
      </w:r>
      <w:r w:rsidRPr="00D250E0">
        <w:rPr>
          <w:i/>
          <w:color w:val="000000" w:themeColor="text1"/>
        </w:rPr>
        <w:t xml:space="preserve"> Bryn Mawr Classical Review</w:t>
      </w:r>
      <w:r w:rsidRPr="00D250E0">
        <w:rPr>
          <w:color w:val="000000" w:themeColor="text1"/>
        </w:rPr>
        <w:t xml:space="preserve"> 2015.03.12; </w:t>
      </w:r>
      <w:r w:rsidRPr="00D250E0">
        <w:rPr>
          <w:i/>
          <w:color w:val="000000" w:themeColor="text1"/>
        </w:rPr>
        <w:t>Ancient West &amp; East</w:t>
      </w:r>
      <w:r w:rsidRPr="00D250E0">
        <w:rPr>
          <w:color w:val="000000" w:themeColor="text1"/>
        </w:rPr>
        <w:t xml:space="preserve"> 14 (2015): 356-357</w:t>
      </w:r>
      <w:r w:rsidR="0003250F">
        <w:rPr>
          <w:color w:val="000000" w:themeColor="text1"/>
        </w:rPr>
        <w:t xml:space="preserve">; </w:t>
      </w:r>
      <w:r w:rsidR="0003250F">
        <w:rPr>
          <w:i/>
        </w:rPr>
        <w:t>Religious Studies Review</w:t>
      </w:r>
      <w:r w:rsidR="0003250F">
        <w:rPr>
          <w:iCs/>
        </w:rPr>
        <w:t xml:space="preserve"> 43.4 (2017): 395.</w:t>
      </w:r>
    </w:p>
    <w:p w14:paraId="4F686615" w14:textId="77777777" w:rsidR="00224AAB" w:rsidRPr="00D250E0" w:rsidRDefault="00224AAB" w:rsidP="00C71B4F">
      <w:pPr>
        <w:ind w:left="1440" w:hanging="720"/>
        <w:rPr>
          <w:color w:val="000000" w:themeColor="text1"/>
          <w:u w:val="single"/>
        </w:rPr>
      </w:pPr>
    </w:p>
    <w:p w14:paraId="732120F2" w14:textId="6E3080C8" w:rsidR="005224E1" w:rsidRPr="001F2B54" w:rsidRDefault="00A66510" w:rsidP="001F2B54">
      <w:pPr>
        <w:pStyle w:val="Heading3"/>
        <w:rPr>
          <w:color w:val="000000" w:themeColor="text1"/>
        </w:rPr>
      </w:pPr>
      <w:r w:rsidRPr="001F2B54">
        <w:rPr>
          <w:color w:val="000000" w:themeColor="text1"/>
        </w:rPr>
        <w:t xml:space="preserve">Peer-Reviewed </w:t>
      </w:r>
      <w:r w:rsidR="00844A43" w:rsidRPr="001F2B54">
        <w:rPr>
          <w:color w:val="000000" w:themeColor="text1"/>
        </w:rPr>
        <w:t>Articles</w:t>
      </w:r>
      <w:r w:rsidR="00500B8E" w:rsidRPr="001F2B54">
        <w:rPr>
          <w:color w:val="000000" w:themeColor="text1"/>
        </w:rPr>
        <w:t xml:space="preserve"> and </w:t>
      </w:r>
      <w:r w:rsidR="006C31CB">
        <w:rPr>
          <w:color w:val="000000" w:themeColor="text1"/>
        </w:rPr>
        <w:t xml:space="preserve">Book </w:t>
      </w:r>
      <w:r w:rsidR="00500B8E" w:rsidRPr="001F2B54">
        <w:rPr>
          <w:color w:val="000000" w:themeColor="text1"/>
        </w:rPr>
        <w:t>Chapters</w:t>
      </w:r>
    </w:p>
    <w:p w14:paraId="66AAF6AB" w14:textId="68A332AF" w:rsidR="00D47950" w:rsidRPr="004442BB" w:rsidRDefault="009B0659" w:rsidP="009B0659">
      <w:pPr>
        <w:adjustRightInd w:val="0"/>
        <w:ind w:left="1440" w:hanging="720"/>
      </w:pPr>
      <w:r>
        <w:t>“</w:t>
      </w:r>
      <w:r w:rsidR="00A306D9">
        <w:t>Identity Tokens: Crossing Borders in the Ancient Mediterranean</w:t>
      </w:r>
      <w:r w:rsidR="00417948">
        <w:t>,</w:t>
      </w:r>
      <w:r w:rsidR="00A306D9">
        <w:t>”</w:t>
      </w:r>
      <w:r w:rsidR="00417948">
        <w:t xml:space="preserve"> </w:t>
      </w:r>
      <w:r w:rsidR="00397731">
        <w:t xml:space="preserve">in </w:t>
      </w:r>
      <w:r w:rsidR="00397731">
        <w:rPr>
          <w:i/>
          <w:iCs/>
        </w:rPr>
        <w:t>Identities in Antiquity</w:t>
      </w:r>
      <w:r w:rsidR="00110FB3">
        <w:t>,</w:t>
      </w:r>
      <w:r w:rsidR="00397731">
        <w:rPr>
          <w:i/>
          <w:iCs/>
        </w:rPr>
        <w:t xml:space="preserve"> </w:t>
      </w:r>
      <w:r w:rsidR="00417948">
        <w:t xml:space="preserve">ed. by V. Manolopoulou, J. Skinner, and C. Tsouparopoulou. London and New York: Routledge, </w:t>
      </w:r>
      <w:r w:rsidR="00417948">
        <w:rPr>
          <w:i/>
          <w:iCs/>
        </w:rPr>
        <w:t>Forthcoming</w:t>
      </w:r>
      <w:r w:rsidR="004442BB">
        <w:t>.</w:t>
      </w:r>
    </w:p>
    <w:p w14:paraId="104D7840" w14:textId="27D072C6" w:rsidR="00D47950" w:rsidRDefault="00D47950" w:rsidP="005E5D55">
      <w:pPr>
        <w:ind w:left="1440" w:hanging="720"/>
      </w:pPr>
    </w:p>
    <w:p w14:paraId="02CFD506" w14:textId="4A5CCC1A" w:rsidR="000E05E9" w:rsidRPr="005C61BC" w:rsidRDefault="000E05E9" w:rsidP="005E5D55">
      <w:pPr>
        <w:ind w:left="1440" w:hanging="720"/>
      </w:pPr>
      <w:r>
        <w:t xml:space="preserve">“How Uniform Was Early Greek Colonization? Comparing Greek Colonies East and West,” in </w:t>
      </w:r>
      <w:r w:rsidR="005C61BC">
        <w:rPr>
          <w:i/>
          <w:iCs/>
        </w:rPr>
        <w:t>Proceedings of the Conference Comparing Greek Colonies</w:t>
      </w:r>
      <w:r w:rsidR="005C61BC">
        <w:t xml:space="preserve">, Berlin: De Gruyter, </w:t>
      </w:r>
      <w:r w:rsidR="00991F31">
        <w:rPr>
          <w:i/>
          <w:iCs/>
        </w:rPr>
        <w:t>Forthcoming</w:t>
      </w:r>
      <w:r w:rsidR="005C61BC">
        <w:t>.</w:t>
      </w:r>
    </w:p>
    <w:p w14:paraId="68A54838" w14:textId="77777777" w:rsidR="000E05E9" w:rsidRDefault="000E05E9" w:rsidP="005E5D55">
      <w:pPr>
        <w:ind w:left="1440" w:hanging="720"/>
      </w:pPr>
    </w:p>
    <w:p w14:paraId="110C81DB" w14:textId="0B6756B0" w:rsidR="005E5D55" w:rsidRPr="005E5D55" w:rsidRDefault="005E5D55" w:rsidP="005E5D55">
      <w:pPr>
        <w:ind w:left="1440" w:hanging="720"/>
      </w:pPr>
      <w:r w:rsidRPr="005E5D55">
        <w:t>“Hedging Bets, Abetting Rebellions: The Role of Athens in the Fourth-Century Satraps’ Revolts</w:t>
      </w:r>
      <w:r w:rsidR="00D076F3">
        <w:t>.</w:t>
      </w:r>
      <w:r w:rsidRPr="005E5D55">
        <w:t>”</w:t>
      </w:r>
      <w:r w:rsidR="001153B8" w:rsidRPr="001153B8">
        <w:t xml:space="preserve"> </w:t>
      </w:r>
      <w:r>
        <w:rPr>
          <w:i/>
          <w:iCs/>
        </w:rPr>
        <w:t>Ancient West &amp; East</w:t>
      </w:r>
      <w:r>
        <w:t xml:space="preserve"> </w:t>
      </w:r>
      <w:r w:rsidR="005B7DA1">
        <w:t>19 (</w:t>
      </w:r>
      <w:r>
        <w:t>2020</w:t>
      </w:r>
      <w:r w:rsidR="005B7DA1">
        <w:t>)</w:t>
      </w:r>
      <w:r w:rsidR="00B03062">
        <w:t xml:space="preserve">: </w:t>
      </w:r>
      <w:r w:rsidR="00CD3949">
        <w:t>97–121.</w:t>
      </w:r>
    </w:p>
    <w:p w14:paraId="17C5D791" w14:textId="77777777" w:rsidR="005E5D55" w:rsidRDefault="005E5D55" w:rsidP="001F2B54">
      <w:pPr>
        <w:ind w:left="1440" w:hanging="720"/>
        <w:rPr>
          <w:color w:val="000000" w:themeColor="text1"/>
        </w:rPr>
      </w:pPr>
    </w:p>
    <w:p w14:paraId="2332E505" w14:textId="299F2A9E" w:rsidR="00EF0D52" w:rsidRPr="00D250E0" w:rsidRDefault="00EF0D52" w:rsidP="001F2B5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</w:t>
      </w:r>
      <w:r w:rsidR="00324381" w:rsidRPr="00D250E0">
        <w:rPr>
          <w:color w:val="000000" w:themeColor="text1"/>
        </w:rPr>
        <w:t>Interpreting Cultural Contact: How Greek Inscriptions from Emporion Challenge Roman Texts and Hellenization</w:t>
      </w:r>
      <w:r w:rsidRPr="00D250E0">
        <w:rPr>
          <w:color w:val="000000" w:themeColor="text1"/>
        </w:rPr>
        <w:t xml:space="preserve">,” In </w:t>
      </w:r>
      <w:r w:rsidRPr="00D250E0">
        <w:rPr>
          <w:i/>
          <w:iCs/>
          <w:color w:val="000000" w:themeColor="text1"/>
        </w:rPr>
        <w:t>The Emporion</w:t>
      </w:r>
      <w:r w:rsidR="006379C8">
        <w:rPr>
          <w:i/>
          <w:iCs/>
          <w:color w:val="000000" w:themeColor="text1"/>
        </w:rPr>
        <w:t xml:space="preserve"> in the Ancient Western Mediterranean: </w:t>
      </w:r>
      <w:r w:rsidRPr="00D250E0">
        <w:rPr>
          <w:i/>
          <w:iCs/>
          <w:color w:val="000000" w:themeColor="text1"/>
        </w:rPr>
        <w:t xml:space="preserve">Trade and </w:t>
      </w:r>
      <w:r w:rsidR="006379C8">
        <w:rPr>
          <w:i/>
          <w:iCs/>
          <w:color w:val="000000" w:themeColor="text1"/>
        </w:rPr>
        <w:t xml:space="preserve">Colonial </w:t>
      </w:r>
      <w:r w:rsidRPr="00D250E0">
        <w:rPr>
          <w:i/>
          <w:iCs/>
          <w:color w:val="000000" w:themeColor="text1"/>
        </w:rPr>
        <w:t>Encounters from the Archaic to the Hellenistic Period</w:t>
      </w:r>
      <w:r w:rsidRPr="00D250E0">
        <w:rPr>
          <w:color w:val="000000" w:themeColor="text1"/>
        </w:rPr>
        <w:t>, ed. by E. Gailledrat and R</w:t>
      </w:r>
      <w:r w:rsidR="00F92BBA" w:rsidRPr="00D250E0">
        <w:rPr>
          <w:color w:val="000000" w:themeColor="text1"/>
        </w:rPr>
        <w:t>.</w:t>
      </w:r>
      <w:r w:rsidR="0041702A" w:rsidRPr="00D250E0">
        <w:rPr>
          <w:color w:val="000000" w:themeColor="text1"/>
        </w:rPr>
        <w:t xml:space="preserve"> Plana Mallart,</w:t>
      </w:r>
      <w:r w:rsidR="006379C8">
        <w:rPr>
          <w:color w:val="000000" w:themeColor="text1"/>
        </w:rPr>
        <w:t xml:space="preserve"> Montpelier</w:t>
      </w:r>
      <w:r w:rsidR="005F3D2D" w:rsidRPr="00D250E0">
        <w:rPr>
          <w:color w:val="000000" w:themeColor="text1"/>
        </w:rPr>
        <w:t xml:space="preserve">: </w:t>
      </w:r>
      <w:r w:rsidR="006379C8">
        <w:rPr>
          <w:color w:val="000000" w:themeColor="text1"/>
        </w:rPr>
        <w:t>Presses universitaires de la Méditerranée</w:t>
      </w:r>
      <w:r w:rsidR="005F3D2D" w:rsidRPr="00D250E0">
        <w:rPr>
          <w:color w:val="000000" w:themeColor="text1"/>
        </w:rPr>
        <w:t xml:space="preserve"> </w:t>
      </w:r>
      <w:r w:rsidR="0041702A" w:rsidRPr="00D250E0">
        <w:rPr>
          <w:color w:val="000000" w:themeColor="text1"/>
        </w:rPr>
        <w:t>2018</w:t>
      </w:r>
      <w:r w:rsidR="008D6D22">
        <w:rPr>
          <w:color w:val="000000" w:themeColor="text1"/>
        </w:rPr>
        <w:t>:</w:t>
      </w:r>
      <w:r w:rsidR="00CA6ED6">
        <w:rPr>
          <w:color w:val="000000" w:themeColor="text1"/>
        </w:rPr>
        <w:t xml:space="preserve"> 243–25</w:t>
      </w:r>
      <w:r w:rsidR="00364D6C">
        <w:rPr>
          <w:color w:val="000000" w:themeColor="text1"/>
        </w:rPr>
        <w:t>1</w:t>
      </w:r>
      <w:r w:rsidR="00CA6ED6">
        <w:rPr>
          <w:color w:val="000000" w:themeColor="text1"/>
        </w:rPr>
        <w:t>.</w:t>
      </w:r>
    </w:p>
    <w:p w14:paraId="3D836B23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58F9E4A4" w14:textId="4F9CFB15" w:rsidR="00EA49D8" w:rsidRPr="00D250E0" w:rsidRDefault="00D4245C" w:rsidP="001F2B54">
      <w:pPr>
        <w:ind w:left="1440" w:hanging="720"/>
        <w:rPr>
          <w:iCs/>
          <w:color w:val="000000" w:themeColor="text1"/>
        </w:rPr>
      </w:pPr>
      <w:r w:rsidRPr="00D250E0">
        <w:rPr>
          <w:color w:val="000000" w:themeColor="text1"/>
        </w:rPr>
        <w:t>“</w:t>
      </w:r>
      <w:r w:rsidR="00A12923" w:rsidRPr="00D250E0">
        <w:rPr>
          <w:color w:val="000000" w:themeColor="text1"/>
        </w:rPr>
        <w:t xml:space="preserve">Beyond Polis Religion: </w:t>
      </w:r>
      <w:r w:rsidRPr="00D250E0">
        <w:rPr>
          <w:color w:val="000000" w:themeColor="text1"/>
        </w:rPr>
        <w:t>Religious Practices</w:t>
      </w:r>
      <w:r w:rsidR="00661607" w:rsidRPr="00D250E0">
        <w:rPr>
          <w:color w:val="000000" w:themeColor="text1"/>
        </w:rPr>
        <w:t xml:space="preserve"> in </w:t>
      </w:r>
      <w:r w:rsidR="00A12923" w:rsidRPr="00D250E0">
        <w:rPr>
          <w:color w:val="000000" w:themeColor="text1"/>
        </w:rPr>
        <w:t xml:space="preserve">the Cosmopolitan Emporion of </w:t>
      </w:r>
      <w:r w:rsidR="00661607" w:rsidRPr="00D250E0">
        <w:rPr>
          <w:color w:val="000000" w:themeColor="text1"/>
        </w:rPr>
        <w:t>Naukratis,</w:t>
      </w:r>
      <w:r w:rsidR="002E32AD" w:rsidRPr="00D250E0">
        <w:rPr>
          <w:color w:val="000000" w:themeColor="text1"/>
        </w:rPr>
        <w:t>”</w:t>
      </w:r>
      <w:r w:rsidR="00EA49D8" w:rsidRPr="00D250E0">
        <w:rPr>
          <w:color w:val="000000" w:themeColor="text1"/>
        </w:rPr>
        <w:t xml:space="preserve"> </w:t>
      </w:r>
      <w:r w:rsidR="00160F7C" w:rsidRPr="00D250E0">
        <w:rPr>
          <w:i/>
          <w:color w:val="000000" w:themeColor="text1"/>
        </w:rPr>
        <w:t>BABESCH</w:t>
      </w:r>
      <w:r w:rsidR="002E32AD" w:rsidRPr="00D250E0">
        <w:rPr>
          <w:iCs/>
          <w:color w:val="000000" w:themeColor="text1"/>
        </w:rPr>
        <w:t xml:space="preserve"> </w:t>
      </w:r>
      <w:r w:rsidR="000D11D2" w:rsidRPr="00D250E0">
        <w:rPr>
          <w:iCs/>
          <w:color w:val="000000" w:themeColor="text1"/>
        </w:rPr>
        <w:t xml:space="preserve">92 </w:t>
      </w:r>
      <w:r w:rsidR="002E32AD" w:rsidRPr="00D250E0">
        <w:rPr>
          <w:iCs/>
          <w:color w:val="000000" w:themeColor="text1"/>
        </w:rPr>
        <w:t>(2017):</w:t>
      </w:r>
      <w:r w:rsidR="003D5187" w:rsidRPr="00D250E0">
        <w:rPr>
          <w:iCs/>
          <w:color w:val="000000" w:themeColor="text1"/>
        </w:rPr>
        <w:t xml:space="preserve"> 49-66.</w:t>
      </w:r>
      <w:r w:rsidR="002E32AD" w:rsidRPr="00D250E0">
        <w:rPr>
          <w:iCs/>
          <w:color w:val="000000" w:themeColor="text1"/>
        </w:rPr>
        <w:t xml:space="preserve"> </w:t>
      </w:r>
    </w:p>
    <w:p w14:paraId="75B1E186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05C543D2" w14:textId="77777777" w:rsidR="006540AF" w:rsidRPr="00D250E0" w:rsidRDefault="006540AF" w:rsidP="001F2B5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“Foreign </w:t>
      </w:r>
      <w:r w:rsidR="00CD37B2" w:rsidRPr="00D250E0">
        <w:rPr>
          <w:color w:val="000000" w:themeColor="text1"/>
        </w:rPr>
        <w:t>Judges in Late Classical Thrace,</w:t>
      </w:r>
      <w:r w:rsidRPr="00D250E0">
        <w:rPr>
          <w:color w:val="000000" w:themeColor="text1"/>
        </w:rPr>
        <w:t xml:space="preserve">” </w:t>
      </w:r>
      <w:r w:rsidRPr="00D250E0">
        <w:rPr>
          <w:i/>
          <w:color w:val="000000" w:themeColor="text1"/>
        </w:rPr>
        <w:t>ZPE</w:t>
      </w:r>
      <w:r w:rsidR="00481558" w:rsidRPr="00D250E0">
        <w:rPr>
          <w:color w:val="000000" w:themeColor="text1"/>
        </w:rPr>
        <w:t xml:space="preserve"> 184 (2013): 193-198</w:t>
      </w:r>
      <w:r w:rsidRPr="00D250E0">
        <w:rPr>
          <w:color w:val="000000" w:themeColor="text1"/>
        </w:rPr>
        <w:t xml:space="preserve">. </w:t>
      </w:r>
    </w:p>
    <w:p w14:paraId="4425BA48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76682582" w14:textId="6C07FFEF" w:rsidR="001F2B54" w:rsidRDefault="00DE0A62" w:rsidP="00115ECF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</w:t>
      </w:r>
      <w:r w:rsidR="003E3285" w:rsidRPr="00D250E0">
        <w:rPr>
          <w:color w:val="000000" w:themeColor="text1"/>
        </w:rPr>
        <w:t>What is an e</w:t>
      </w:r>
      <w:r w:rsidRPr="00D250E0">
        <w:rPr>
          <w:color w:val="000000" w:themeColor="text1"/>
        </w:rPr>
        <w:t>mporion?</w:t>
      </w:r>
      <w:r w:rsidR="005D62CA" w:rsidRPr="00D250E0">
        <w:rPr>
          <w:color w:val="000000" w:themeColor="text1"/>
        </w:rPr>
        <w:t xml:space="preserve"> A Reassessment</w:t>
      </w:r>
      <w:r w:rsidR="005344C8" w:rsidRPr="00D250E0">
        <w:rPr>
          <w:color w:val="000000" w:themeColor="text1"/>
        </w:rPr>
        <w:t>,</w:t>
      </w:r>
      <w:r w:rsidRPr="00D250E0">
        <w:rPr>
          <w:color w:val="000000" w:themeColor="text1"/>
        </w:rPr>
        <w:t>”</w:t>
      </w:r>
      <w:r w:rsidR="005D62CA" w:rsidRPr="00D250E0">
        <w:rPr>
          <w:color w:val="000000" w:themeColor="text1"/>
        </w:rPr>
        <w:t xml:space="preserve"> </w:t>
      </w:r>
      <w:r w:rsidR="00E84CDF" w:rsidRPr="00D250E0">
        <w:rPr>
          <w:i/>
          <w:color w:val="000000" w:themeColor="text1"/>
        </w:rPr>
        <w:t>Historia</w:t>
      </w:r>
      <w:r w:rsidR="004B548F" w:rsidRPr="00D250E0">
        <w:rPr>
          <w:color w:val="000000" w:themeColor="text1"/>
        </w:rPr>
        <w:t xml:space="preserve"> </w:t>
      </w:r>
      <w:r w:rsidR="00A90D1D" w:rsidRPr="00D250E0">
        <w:rPr>
          <w:color w:val="000000" w:themeColor="text1"/>
        </w:rPr>
        <w:t xml:space="preserve">60.3 </w:t>
      </w:r>
      <w:r w:rsidR="008F069D" w:rsidRPr="00D250E0">
        <w:rPr>
          <w:color w:val="000000" w:themeColor="text1"/>
        </w:rPr>
        <w:t>(</w:t>
      </w:r>
      <w:r w:rsidR="004B548F" w:rsidRPr="00D250E0">
        <w:rPr>
          <w:color w:val="000000" w:themeColor="text1"/>
        </w:rPr>
        <w:t>2011</w:t>
      </w:r>
      <w:r w:rsidR="008F069D" w:rsidRPr="00D250E0">
        <w:rPr>
          <w:color w:val="000000" w:themeColor="text1"/>
        </w:rPr>
        <w:t>)</w:t>
      </w:r>
      <w:r w:rsidR="001527EF" w:rsidRPr="00D250E0">
        <w:rPr>
          <w:color w:val="000000" w:themeColor="text1"/>
        </w:rPr>
        <w:t>: 255-272.</w:t>
      </w:r>
    </w:p>
    <w:p w14:paraId="2DA32563" w14:textId="77777777" w:rsidR="000B1667" w:rsidRPr="00D250E0" w:rsidRDefault="009878A3" w:rsidP="001F2B5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lastRenderedPageBreak/>
        <w:t xml:space="preserve">“Pistiros and a North Aegean Trade Route,” </w:t>
      </w:r>
      <w:r w:rsidRPr="00D250E0">
        <w:rPr>
          <w:i/>
          <w:color w:val="000000" w:themeColor="text1"/>
        </w:rPr>
        <w:t>L’Antiquité classique</w:t>
      </w:r>
      <w:r w:rsidRPr="00D250E0">
        <w:rPr>
          <w:color w:val="000000" w:themeColor="text1"/>
        </w:rPr>
        <w:t xml:space="preserve"> 79 (2010): 77-93.</w:t>
      </w:r>
    </w:p>
    <w:p w14:paraId="1473E5C3" w14:textId="77777777" w:rsidR="001F2B54" w:rsidRDefault="001F2B54" w:rsidP="001F2B54">
      <w:pPr>
        <w:ind w:left="1440" w:hanging="720"/>
        <w:rPr>
          <w:color w:val="000000" w:themeColor="text1"/>
        </w:rPr>
      </w:pPr>
    </w:p>
    <w:p w14:paraId="66DE2140" w14:textId="77777777" w:rsidR="009878A3" w:rsidRPr="00D250E0" w:rsidRDefault="009878A3" w:rsidP="001F2B5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</w:t>
      </w:r>
      <w:r w:rsidRPr="00D250E0">
        <w:rPr>
          <w:rFonts w:ascii="New Athena Unicode" w:hAnsi="New Athena Unicode"/>
          <w:color w:val="000000" w:themeColor="text1"/>
        </w:rPr>
        <w:t>τῆς πάσης ναυτιλίης φύλαξ</w:t>
      </w:r>
      <w:r w:rsidRPr="00D250E0">
        <w:rPr>
          <w:color w:val="000000" w:themeColor="text1"/>
        </w:rPr>
        <w:t xml:space="preserve">: Aphrodite and the Sea,” </w:t>
      </w:r>
      <w:r w:rsidRPr="00D250E0">
        <w:rPr>
          <w:i/>
          <w:color w:val="000000" w:themeColor="text1"/>
        </w:rPr>
        <w:t>Kernos</w:t>
      </w:r>
      <w:r w:rsidRPr="00D250E0">
        <w:rPr>
          <w:color w:val="000000" w:themeColor="text1"/>
        </w:rPr>
        <w:t xml:space="preserve"> 23 (2010): 67-89</w:t>
      </w:r>
      <w:r w:rsidRPr="00D250E0">
        <w:rPr>
          <w:i/>
          <w:color w:val="000000" w:themeColor="text1"/>
        </w:rPr>
        <w:t>.</w:t>
      </w:r>
    </w:p>
    <w:p w14:paraId="72AE8FBB" w14:textId="77777777" w:rsidR="00F0429D" w:rsidRPr="00D250E0" w:rsidRDefault="00F0429D" w:rsidP="00F0429D">
      <w:pPr>
        <w:rPr>
          <w:color w:val="000000" w:themeColor="text1"/>
        </w:rPr>
      </w:pPr>
    </w:p>
    <w:p w14:paraId="2DCCDFF6" w14:textId="77777777" w:rsidR="00F0429D" w:rsidRPr="003C5656" w:rsidRDefault="00F0429D" w:rsidP="003C5656">
      <w:pPr>
        <w:pStyle w:val="Heading3"/>
        <w:rPr>
          <w:color w:val="000000" w:themeColor="text1"/>
        </w:rPr>
      </w:pPr>
      <w:r w:rsidRPr="003C5656">
        <w:rPr>
          <w:color w:val="000000" w:themeColor="text1"/>
        </w:rPr>
        <w:t>Encyclopedia Articles</w:t>
      </w:r>
    </w:p>
    <w:p w14:paraId="0077BB2E" w14:textId="46735D8B" w:rsidR="002129ED" w:rsidRPr="00D250E0" w:rsidRDefault="002449E1" w:rsidP="003C565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“Colonization,” “Mediterranean Sea,” “Phoenicians,” “Euboea,” “Colaeus,” “emporion,” “Peiraeus,” “Phalerum,” “Tyrrhenians,” “Sostratus.” </w:t>
      </w:r>
      <w:r w:rsidR="002129ED" w:rsidRPr="00D250E0">
        <w:rPr>
          <w:color w:val="000000" w:themeColor="text1"/>
        </w:rPr>
        <w:t>Entries in</w:t>
      </w:r>
      <w:r w:rsidRPr="00D250E0">
        <w:rPr>
          <w:color w:val="000000" w:themeColor="text1"/>
        </w:rPr>
        <w:t xml:space="preserve"> </w:t>
      </w:r>
      <w:r w:rsidR="00036985" w:rsidRPr="00D250E0">
        <w:rPr>
          <w:color w:val="000000" w:themeColor="text1"/>
        </w:rPr>
        <w:t>Christopher</w:t>
      </w:r>
      <w:r w:rsidRPr="00D250E0">
        <w:rPr>
          <w:color w:val="000000" w:themeColor="text1"/>
        </w:rPr>
        <w:t xml:space="preserve"> Baron, general editor, </w:t>
      </w:r>
      <w:r w:rsidRPr="00D250E0">
        <w:rPr>
          <w:i/>
          <w:color w:val="000000" w:themeColor="text1"/>
        </w:rPr>
        <w:t>The Herodotus Encyclopedia</w:t>
      </w:r>
      <w:r w:rsidRPr="00D250E0">
        <w:rPr>
          <w:color w:val="000000" w:themeColor="text1"/>
        </w:rPr>
        <w:t xml:space="preserve">, </w:t>
      </w:r>
      <w:r w:rsidR="004022AE" w:rsidRPr="00D250E0">
        <w:rPr>
          <w:color w:val="000000" w:themeColor="text1"/>
        </w:rPr>
        <w:t>Wiley</w:t>
      </w:r>
      <w:r w:rsidR="00E32DB8">
        <w:rPr>
          <w:color w:val="000000" w:themeColor="text1"/>
        </w:rPr>
        <w:t xml:space="preserve">: </w:t>
      </w:r>
      <w:r w:rsidR="00A66510" w:rsidRPr="00D250E0">
        <w:rPr>
          <w:color w:val="000000" w:themeColor="text1"/>
        </w:rPr>
        <w:t>20</w:t>
      </w:r>
      <w:r w:rsidR="005B183A">
        <w:rPr>
          <w:color w:val="000000" w:themeColor="text1"/>
        </w:rPr>
        <w:t>2</w:t>
      </w:r>
      <w:r w:rsidR="006C242F">
        <w:rPr>
          <w:color w:val="000000" w:themeColor="text1"/>
        </w:rPr>
        <w:t>1</w:t>
      </w:r>
      <w:r w:rsidRPr="00D250E0">
        <w:rPr>
          <w:color w:val="000000" w:themeColor="text1"/>
        </w:rPr>
        <w:t>.</w:t>
      </w:r>
      <w:r w:rsidR="002129ED" w:rsidRPr="00D250E0">
        <w:rPr>
          <w:color w:val="000000" w:themeColor="text1"/>
        </w:rPr>
        <w:t xml:space="preserve"> </w:t>
      </w:r>
    </w:p>
    <w:p w14:paraId="3FA9595D" w14:textId="77777777" w:rsidR="003C5656" w:rsidRDefault="003C5656" w:rsidP="003C5656">
      <w:pPr>
        <w:ind w:left="1440" w:hanging="720"/>
        <w:rPr>
          <w:color w:val="000000" w:themeColor="text1"/>
        </w:rPr>
      </w:pPr>
    </w:p>
    <w:p w14:paraId="7367E4F6" w14:textId="41EF2EEF" w:rsidR="005344C8" w:rsidRPr="00D250E0" w:rsidRDefault="00F0429D" w:rsidP="003C565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“Emporion.” Entry in </w:t>
      </w:r>
      <w:r w:rsidR="00C42354" w:rsidRPr="00D250E0">
        <w:rPr>
          <w:color w:val="000000" w:themeColor="text1"/>
        </w:rPr>
        <w:t xml:space="preserve">Claire Smith, ed. in chief, </w:t>
      </w:r>
      <w:r w:rsidRPr="00D250E0">
        <w:rPr>
          <w:i/>
          <w:color w:val="000000" w:themeColor="text1"/>
        </w:rPr>
        <w:t>Encyclopedia of Global Archaeology</w:t>
      </w:r>
      <w:r w:rsidR="0012006F" w:rsidRPr="00D250E0">
        <w:rPr>
          <w:color w:val="000000" w:themeColor="text1"/>
        </w:rPr>
        <w:t>, Springer: New York, 2014</w:t>
      </w:r>
      <w:r w:rsidR="00FF17A9" w:rsidRPr="00D250E0">
        <w:rPr>
          <w:color w:val="000000" w:themeColor="text1"/>
        </w:rPr>
        <w:t>: 2364-2368.</w:t>
      </w:r>
      <w:r w:rsidR="002966F3">
        <w:rPr>
          <w:color w:val="000000" w:themeColor="text1"/>
        </w:rPr>
        <w:t xml:space="preserve"> 2</w:t>
      </w:r>
      <w:r w:rsidR="002966F3" w:rsidRPr="002966F3">
        <w:rPr>
          <w:color w:val="000000" w:themeColor="text1"/>
          <w:vertAlign w:val="superscript"/>
        </w:rPr>
        <w:t>nd</w:t>
      </w:r>
      <w:r w:rsidR="002966F3">
        <w:rPr>
          <w:color w:val="000000" w:themeColor="text1"/>
        </w:rPr>
        <w:t xml:space="preserve"> edition published in 2018.</w:t>
      </w:r>
    </w:p>
    <w:p w14:paraId="18C9338E" w14:textId="77777777" w:rsidR="006314CC" w:rsidRPr="00D250E0" w:rsidRDefault="006314CC" w:rsidP="00F21068">
      <w:pPr>
        <w:rPr>
          <w:color w:val="000000" w:themeColor="text1"/>
        </w:rPr>
      </w:pPr>
    </w:p>
    <w:p w14:paraId="62EAB33E" w14:textId="698CCD6E" w:rsidR="002966F3" w:rsidRPr="00855577" w:rsidRDefault="005224E1" w:rsidP="00855577">
      <w:pPr>
        <w:pStyle w:val="Heading3"/>
        <w:rPr>
          <w:color w:val="000000" w:themeColor="text1"/>
        </w:rPr>
      </w:pPr>
      <w:r w:rsidRPr="003C5656">
        <w:rPr>
          <w:color w:val="000000" w:themeColor="text1"/>
        </w:rPr>
        <w:t>Reviews</w:t>
      </w:r>
    </w:p>
    <w:p w14:paraId="3E1884D7" w14:textId="1466793B" w:rsidR="002966F3" w:rsidRDefault="002966F3" w:rsidP="007E658C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Josephine Crawley Quinn.  </w:t>
      </w:r>
      <w:r>
        <w:rPr>
          <w:i/>
          <w:iCs/>
          <w:color w:val="000000" w:themeColor="text1"/>
        </w:rPr>
        <w:t>In Search of the Phoenicians</w:t>
      </w:r>
      <w:r>
        <w:rPr>
          <w:color w:val="000000" w:themeColor="text1"/>
        </w:rPr>
        <w:t>. Princeton: Princeton University Press, 2017.</w:t>
      </w:r>
      <w:r>
        <w:rPr>
          <w:i/>
          <w:iCs/>
          <w:color w:val="000000" w:themeColor="text1"/>
        </w:rPr>
        <w:t xml:space="preserve"> </w:t>
      </w:r>
      <w:r w:rsidR="00240EC6">
        <w:rPr>
          <w:color w:val="000000" w:themeColor="text1"/>
        </w:rPr>
        <w:t xml:space="preserve">Featured Review in </w:t>
      </w:r>
      <w:r>
        <w:rPr>
          <w:i/>
          <w:iCs/>
          <w:color w:val="000000" w:themeColor="text1"/>
        </w:rPr>
        <w:t>American Historical Review</w:t>
      </w:r>
      <w:r>
        <w:rPr>
          <w:color w:val="000000" w:themeColor="text1"/>
        </w:rPr>
        <w:t xml:space="preserve"> 2019.</w:t>
      </w:r>
    </w:p>
    <w:p w14:paraId="452D956A" w14:textId="77777777" w:rsidR="007841CD" w:rsidRPr="00855577" w:rsidRDefault="007841CD" w:rsidP="007E658C">
      <w:pPr>
        <w:ind w:left="1440" w:hanging="720"/>
        <w:rPr>
          <w:color w:val="000000" w:themeColor="text1"/>
        </w:rPr>
      </w:pPr>
    </w:p>
    <w:p w14:paraId="5309F7CC" w14:textId="13978A03" w:rsidR="002129ED" w:rsidRDefault="002129ED" w:rsidP="007E658C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Robert Garland. </w:t>
      </w:r>
      <w:r w:rsidRPr="00D250E0">
        <w:rPr>
          <w:i/>
          <w:color w:val="000000" w:themeColor="text1"/>
        </w:rPr>
        <w:t>Wandering Greeks: The Ancient Greek Diaspora from the Age of Homer to the Death of Alexander the Great</w:t>
      </w:r>
      <w:r w:rsidRPr="00D250E0">
        <w:rPr>
          <w:color w:val="000000" w:themeColor="text1"/>
        </w:rPr>
        <w:t>, Princeton: Princeton University Press</w:t>
      </w:r>
      <w:r w:rsidR="002966F3">
        <w:rPr>
          <w:color w:val="000000" w:themeColor="text1"/>
        </w:rPr>
        <w:t>, 2014.</w:t>
      </w:r>
      <w:r w:rsidRPr="00D250E0">
        <w:rPr>
          <w:color w:val="000000" w:themeColor="text1"/>
        </w:rPr>
        <w:t xml:space="preserve"> </w:t>
      </w:r>
      <w:r w:rsidR="009D78FB" w:rsidRPr="00D250E0">
        <w:rPr>
          <w:i/>
          <w:color w:val="000000" w:themeColor="text1"/>
        </w:rPr>
        <w:t>Bry</w:t>
      </w:r>
      <w:r w:rsidRPr="00D250E0">
        <w:rPr>
          <w:i/>
          <w:color w:val="000000" w:themeColor="text1"/>
        </w:rPr>
        <w:t>n Mawr Classical Review</w:t>
      </w:r>
      <w:r w:rsidRPr="00D250E0">
        <w:rPr>
          <w:color w:val="000000" w:themeColor="text1"/>
        </w:rPr>
        <w:t>,</w:t>
      </w:r>
      <w:r w:rsidR="00D52772" w:rsidRPr="00D250E0">
        <w:rPr>
          <w:color w:val="000000" w:themeColor="text1"/>
        </w:rPr>
        <w:t xml:space="preserve"> 2015.01.39</w:t>
      </w:r>
      <w:r w:rsidRPr="00D250E0">
        <w:rPr>
          <w:color w:val="000000" w:themeColor="text1"/>
        </w:rPr>
        <w:t>.</w:t>
      </w:r>
    </w:p>
    <w:p w14:paraId="10E6FF37" w14:textId="77777777" w:rsidR="002966F3" w:rsidRPr="00D250E0" w:rsidRDefault="002966F3" w:rsidP="007E658C">
      <w:pPr>
        <w:ind w:left="1440" w:hanging="720"/>
        <w:rPr>
          <w:color w:val="000000" w:themeColor="text1"/>
        </w:rPr>
      </w:pPr>
    </w:p>
    <w:p w14:paraId="4AFA6D91" w14:textId="5A193B7B" w:rsidR="00FC5640" w:rsidRPr="00D250E0" w:rsidRDefault="00FC5640" w:rsidP="007E658C">
      <w:pPr>
        <w:ind w:left="1440" w:hanging="720"/>
        <w:rPr>
          <w:i/>
          <w:color w:val="000000" w:themeColor="text1"/>
        </w:rPr>
      </w:pPr>
      <w:r w:rsidRPr="00D250E0">
        <w:rPr>
          <w:color w:val="000000" w:themeColor="text1"/>
        </w:rPr>
        <w:t xml:space="preserve">Matthew A. Sears, </w:t>
      </w:r>
      <w:r w:rsidRPr="00D250E0">
        <w:rPr>
          <w:i/>
          <w:color w:val="000000" w:themeColor="text1"/>
        </w:rPr>
        <w:t>Athens, Thrace, and the Shaping of Athenian Leadership</w:t>
      </w:r>
      <w:r w:rsidR="00464929" w:rsidRPr="00D250E0">
        <w:rPr>
          <w:color w:val="000000" w:themeColor="text1"/>
        </w:rPr>
        <w:t>, Cambridge: Cambridge University Press</w:t>
      </w:r>
      <w:r w:rsidR="00B53D82" w:rsidRPr="00D250E0">
        <w:rPr>
          <w:color w:val="000000" w:themeColor="text1"/>
        </w:rPr>
        <w:t>, 2013.</w:t>
      </w:r>
      <w:r w:rsidRPr="00D250E0">
        <w:rPr>
          <w:color w:val="000000" w:themeColor="text1"/>
        </w:rPr>
        <w:t xml:space="preserve"> </w:t>
      </w:r>
      <w:r w:rsidRPr="00D250E0">
        <w:rPr>
          <w:i/>
          <w:color w:val="000000" w:themeColor="text1"/>
        </w:rPr>
        <w:t>Classical Philology</w:t>
      </w:r>
      <w:r w:rsidR="003A3993" w:rsidRPr="00D250E0">
        <w:rPr>
          <w:color w:val="000000" w:themeColor="text1"/>
        </w:rPr>
        <w:t xml:space="preserve"> 109.4 (2014): </w:t>
      </w:r>
      <w:r w:rsidR="0040025C" w:rsidRPr="00D250E0">
        <w:rPr>
          <w:color w:val="000000" w:themeColor="text1"/>
        </w:rPr>
        <w:t>366-369.</w:t>
      </w:r>
    </w:p>
    <w:p w14:paraId="6BAA47B5" w14:textId="77777777" w:rsidR="007E658C" w:rsidRDefault="007E658C" w:rsidP="007E658C">
      <w:pPr>
        <w:ind w:left="1440" w:hanging="720"/>
        <w:rPr>
          <w:color w:val="000000" w:themeColor="text1"/>
        </w:rPr>
      </w:pPr>
    </w:p>
    <w:p w14:paraId="044A3529" w14:textId="01AB51E5" w:rsidR="00257F3E" w:rsidRPr="00D250E0" w:rsidRDefault="00257F3E" w:rsidP="007E658C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P. W. Rose, </w:t>
      </w:r>
      <w:r w:rsidRPr="00D250E0">
        <w:rPr>
          <w:i/>
          <w:color w:val="000000" w:themeColor="text1"/>
        </w:rPr>
        <w:t>Class in Archaic Greece</w:t>
      </w:r>
      <w:r w:rsidR="00464929" w:rsidRPr="00D250E0">
        <w:rPr>
          <w:color w:val="000000" w:themeColor="text1"/>
        </w:rPr>
        <w:t>, Cambridge: Cambridge University Press</w:t>
      </w:r>
      <w:r w:rsidRPr="00D250E0">
        <w:rPr>
          <w:color w:val="000000" w:themeColor="text1"/>
        </w:rPr>
        <w:t xml:space="preserve">, 2012. </w:t>
      </w:r>
      <w:r w:rsidRPr="00D250E0">
        <w:rPr>
          <w:i/>
          <w:color w:val="000000" w:themeColor="text1"/>
        </w:rPr>
        <w:t>Classical Review</w:t>
      </w:r>
      <w:r w:rsidRPr="00D250E0">
        <w:rPr>
          <w:color w:val="000000" w:themeColor="text1"/>
        </w:rPr>
        <w:t xml:space="preserve"> 64.1 (2014): </w:t>
      </w:r>
      <w:r w:rsidR="00C97CCC" w:rsidRPr="00D250E0">
        <w:rPr>
          <w:color w:val="000000" w:themeColor="text1"/>
        </w:rPr>
        <w:t>185-187.</w:t>
      </w:r>
    </w:p>
    <w:p w14:paraId="7E8DDD51" w14:textId="77777777" w:rsidR="007E658C" w:rsidRDefault="007E658C" w:rsidP="007E658C">
      <w:pPr>
        <w:ind w:left="1440" w:hanging="720"/>
        <w:rPr>
          <w:color w:val="000000" w:themeColor="text1"/>
        </w:rPr>
      </w:pPr>
    </w:p>
    <w:p w14:paraId="2DE6256F" w14:textId="0611F308" w:rsidR="00F8747A" w:rsidRPr="00D250E0" w:rsidRDefault="00F8747A" w:rsidP="007E658C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G. Cifani and S. Stoddart (eds</w:t>
      </w:r>
      <w:r w:rsidR="00036985" w:rsidRPr="00D250E0">
        <w:rPr>
          <w:color w:val="000000" w:themeColor="text1"/>
        </w:rPr>
        <w:t>.</w:t>
      </w:r>
      <w:r w:rsidRPr="00D250E0">
        <w:rPr>
          <w:color w:val="000000" w:themeColor="text1"/>
        </w:rPr>
        <w:t xml:space="preserve">), </w:t>
      </w:r>
      <w:r w:rsidR="00D1118D" w:rsidRPr="00D250E0">
        <w:rPr>
          <w:i/>
          <w:color w:val="000000" w:themeColor="text1"/>
        </w:rPr>
        <w:t>Landscape, Ethnicity and Identity in the Archaic Mediterranean A</w:t>
      </w:r>
      <w:r w:rsidRPr="00D250E0">
        <w:rPr>
          <w:i/>
          <w:color w:val="000000" w:themeColor="text1"/>
        </w:rPr>
        <w:t>rea</w:t>
      </w:r>
      <w:r w:rsidRPr="00D250E0">
        <w:rPr>
          <w:color w:val="000000" w:themeColor="text1"/>
        </w:rPr>
        <w:t xml:space="preserve">. Oxford: Oxbow Books, 2012. </w:t>
      </w:r>
      <w:r w:rsidRPr="00D250E0">
        <w:rPr>
          <w:i/>
          <w:color w:val="000000" w:themeColor="text1"/>
        </w:rPr>
        <w:t>Bryn Mawr Classical Review</w:t>
      </w:r>
      <w:r w:rsidRPr="00D250E0">
        <w:rPr>
          <w:color w:val="000000" w:themeColor="text1"/>
        </w:rPr>
        <w:t>, 2013.</w:t>
      </w:r>
      <w:r w:rsidR="00653DD3" w:rsidRPr="00D250E0">
        <w:rPr>
          <w:color w:val="000000" w:themeColor="text1"/>
        </w:rPr>
        <w:t>11.34.</w:t>
      </w:r>
    </w:p>
    <w:p w14:paraId="2370624A" w14:textId="77777777" w:rsidR="007E658C" w:rsidRDefault="007E658C" w:rsidP="007E658C">
      <w:pPr>
        <w:ind w:left="1440" w:hanging="720"/>
        <w:rPr>
          <w:color w:val="000000" w:themeColor="text1"/>
        </w:rPr>
      </w:pPr>
    </w:p>
    <w:p w14:paraId="7136EE5C" w14:textId="2CA17BA3" w:rsidR="00FF6064" w:rsidRPr="00D250E0" w:rsidRDefault="00C41B09" w:rsidP="007E658C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Paul Cartledge, </w:t>
      </w:r>
      <w:r w:rsidRPr="00D250E0">
        <w:rPr>
          <w:i/>
          <w:color w:val="000000" w:themeColor="text1"/>
        </w:rPr>
        <w:t>Ancient Gree</w:t>
      </w:r>
      <w:r w:rsidR="00D44DAF" w:rsidRPr="00D250E0">
        <w:rPr>
          <w:i/>
          <w:color w:val="000000" w:themeColor="text1"/>
        </w:rPr>
        <w:t>ce. A Very Short Introduction</w:t>
      </w:r>
      <w:r w:rsidR="00464929" w:rsidRPr="00D250E0">
        <w:rPr>
          <w:color w:val="000000" w:themeColor="text1"/>
        </w:rPr>
        <w:t>. Oxford: Oxford University Press</w:t>
      </w:r>
      <w:r w:rsidR="00D44DAF" w:rsidRPr="00D250E0">
        <w:rPr>
          <w:color w:val="000000" w:themeColor="text1"/>
        </w:rPr>
        <w:t xml:space="preserve">, 2011. </w:t>
      </w:r>
      <w:r w:rsidR="00D44DAF" w:rsidRPr="00D250E0">
        <w:rPr>
          <w:i/>
          <w:color w:val="000000" w:themeColor="text1"/>
        </w:rPr>
        <w:t>Classical Review</w:t>
      </w:r>
      <w:r w:rsidR="0042653C" w:rsidRPr="00D250E0">
        <w:rPr>
          <w:color w:val="000000" w:themeColor="text1"/>
        </w:rPr>
        <w:t xml:space="preserve"> 63.1 (2013</w:t>
      </w:r>
      <w:r w:rsidR="00681A3D" w:rsidRPr="00D250E0">
        <w:rPr>
          <w:color w:val="000000" w:themeColor="text1"/>
        </w:rPr>
        <w:t>)</w:t>
      </w:r>
      <w:r w:rsidR="000A754C" w:rsidRPr="00D250E0">
        <w:rPr>
          <w:color w:val="000000" w:themeColor="text1"/>
        </w:rPr>
        <w:t>: 144-146.</w:t>
      </w:r>
    </w:p>
    <w:p w14:paraId="29778015" w14:textId="77777777" w:rsidR="007E658C" w:rsidRDefault="007E658C" w:rsidP="007E658C">
      <w:pPr>
        <w:ind w:left="1440" w:hanging="720"/>
        <w:rPr>
          <w:color w:val="000000" w:themeColor="text1"/>
        </w:rPr>
      </w:pPr>
    </w:p>
    <w:p w14:paraId="636333DC" w14:textId="77777777" w:rsidR="00257F3E" w:rsidRDefault="00844A43" w:rsidP="007E658C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Erietta M. A. Bissa,</w:t>
      </w:r>
      <w:r w:rsidR="005224E1" w:rsidRPr="00D250E0">
        <w:rPr>
          <w:color w:val="000000" w:themeColor="text1"/>
        </w:rPr>
        <w:t xml:space="preserve"> </w:t>
      </w:r>
      <w:r w:rsidR="005224E1" w:rsidRPr="00D250E0">
        <w:rPr>
          <w:i/>
          <w:color w:val="000000" w:themeColor="text1"/>
        </w:rPr>
        <w:t>Governmental Intervention in Foreign Trade in Archaic and Classical Greece</w:t>
      </w:r>
      <w:r w:rsidRPr="00D250E0">
        <w:rPr>
          <w:color w:val="000000" w:themeColor="text1"/>
        </w:rPr>
        <w:t xml:space="preserve">, </w:t>
      </w:r>
      <w:r w:rsidR="00D3252C" w:rsidRPr="00D250E0">
        <w:rPr>
          <w:color w:val="000000" w:themeColor="text1"/>
        </w:rPr>
        <w:t>Mnemosyne Supplements. History and Archaeology of Classical Antiquity, 312.</w:t>
      </w:r>
      <w:r w:rsidRPr="00D250E0">
        <w:rPr>
          <w:color w:val="000000" w:themeColor="text1"/>
        </w:rPr>
        <w:t xml:space="preserve"> </w:t>
      </w:r>
      <w:r w:rsidR="005E0B81" w:rsidRPr="00D250E0">
        <w:rPr>
          <w:color w:val="000000" w:themeColor="text1"/>
        </w:rPr>
        <w:t xml:space="preserve">Leiden </w:t>
      </w:r>
      <w:r w:rsidRPr="00D250E0">
        <w:rPr>
          <w:color w:val="000000" w:themeColor="text1"/>
        </w:rPr>
        <w:t xml:space="preserve">2009. </w:t>
      </w:r>
      <w:r w:rsidR="005224E1" w:rsidRPr="00D250E0">
        <w:rPr>
          <w:i/>
          <w:color w:val="000000" w:themeColor="text1"/>
        </w:rPr>
        <w:t>B</w:t>
      </w:r>
      <w:r w:rsidRPr="00D250E0">
        <w:rPr>
          <w:i/>
          <w:color w:val="000000" w:themeColor="text1"/>
        </w:rPr>
        <w:t xml:space="preserve">ryn </w:t>
      </w:r>
      <w:r w:rsidR="005224E1" w:rsidRPr="00D250E0">
        <w:rPr>
          <w:i/>
          <w:color w:val="000000" w:themeColor="text1"/>
        </w:rPr>
        <w:t>M</w:t>
      </w:r>
      <w:r w:rsidRPr="00D250E0">
        <w:rPr>
          <w:i/>
          <w:color w:val="000000" w:themeColor="text1"/>
        </w:rPr>
        <w:t xml:space="preserve">awr </w:t>
      </w:r>
      <w:r w:rsidR="005224E1" w:rsidRPr="00D250E0">
        <w:rPr>
          <w:i/>
          <w:color w:val="000000" w:themeColor="text1"/>
        </w:rPr>
        <w:t>C</w:t>
      </w:r>
      <w:r w:rsidRPr="00D250E0">
        <w:rPr>
          <w:i/>
          <w:color w:val="000000" w:themeColor="text1"/>
        </w:rPr>
        <w:t xml:space="preserve">lassical </w:t>
      </w:r>
      <w:r w:rsidR="005224E1" w:rsidRPr="00D250E0">
        <w:rPr>
          <w:i/>
          <w:color w:val="000000" w:themeColor="text1"/>
        </w:rPr>
        <w:t>R</w:t>
      </w:r>
      <w:r w:rsidRPr="00D250E0">
        <w:rPr>
          <w:i/>
          <w:color w:val="000000" w:themeColor="text1"/>
        </w:rPr>
        <w:t>eview</w:t>
      </w:r>
      <w:r w:rsidR="002F36F4" w:rsidRPr="00D250E0">
        <w:rPr>
          <w:i/>
          <w:color w:val="000000" w:themeColor="text1"/>
        </w:rPr>
        <w:t>,</w:t>
      </w:r>
      <w:r w:rsidR="002F36F4" w:rsidRPr="00D250E0">
        <w:rPr>
          <w:color w:val="000000" w:themeColor="text1"/>
        </w:rPr>
        <w:t xml:space="preserve"> 2011.12.11</w:t>
      </w:r>
      <w:r w:rsidR="00653DD3" w:rsidRPr="00D250E0">
        <w:rPr>
          <w:color w:val="000000" w:themeColor="text1"/>
        </w:rPr>
        <w:t>.</w:t>
      </w:r>
      <w:r w:rsidR="00257F3E" w:rsidRPr="00D250E0">
        <w:rPr>
          <w:color w:val="000000" w:themeColor="text1"/>
        </w:rPr>
        <w:t xml:space="preserve"> </w:t>
      </w:r>
    </w:p>
    <w:p w14:paraId="75AFDF6F" w14:textId="77777777" w:rsidR="00D81266" w:rsidRDefault="00D81266" w:rsidP="00D81266">
      <w:pPr>
        <w:rPr>
          <w:color w:val="000000" w:themeColor="text1"/>
        </w:rPr>
      </w:pPr>
    </w:p>
    <w:p w14:paraId="3B0530D6" w14:textId="4A3A9CA2" w:rsidR="00E139EA" w:rsidRPr="00C619D3" w:rsidRDefault="00D81266" w:rsidP="00C619D3">
      <w:pPr>
        <w:pStyle w:val="Heading3"/>
        <w:rPr>
          <w:color w:val="000000" w:themeColor="text1"/>
        </w:rPr>
      </w:pPr>
      <w:r>
        <w:rPr>
          <w:color w:val="000000" w:themeColor="text1"/>
        </w:rPr>
        <w:t>Works in Progress</w:t>
      </w:r>
    </w:p>
    <w:p w14:paraId="01248929" w14:textId="733C8B9F" w:rsidR="00E575A9" w:rsidRDefault="00CF6198" w:rsidP="00204FCF">
      <w:pPr>
        <w:adjustRightInd w:val="0"/>
        <w:ind w:left="1440" w:hanging="720"/>
      </w:pPr>
      <w:r>
        <w:t>An edition of two inscriptions from Neapolis (Kavala)</w:t>
      </w:r>
      <w:r w:rsidR="00235686">
        <w:t xml:space="preserve"> (Commissioned by Amalia Avramidou)</w:t>
      </w:r>
    </w:p>
    <w:p w14:paraId="7D28CA98" w14:textId="77777777" w:rsidR="00E575A9" w:rsidRDefault="00E575A9" w:rsidP="00204FCF">
      <w:pPr>
        <w:adjustRightInd w:val="0"/>
        <w:ind w:left="1440" w:hanging="720"/>
      </w:pPr>
    </w:p>
    <w:p w14:paraId="3660FBD2" w14:textId="70B8B726" w:rsidR="00BB6B57" w:rsidRDefault="001620BE" w:rsidP="00204FCF">
      <w:pPr>
        <w:adjustRightInd w:val="0"/>
        <w:ind w:left="1440" w:hanging="720"/>
      </w:pPr>
      <w:r>
        <w:t xml:space="preserve">“Late Period Naukratis,” in </w:t>
      </w:r>
      <w:r>
        <w:rPr>
          <w:i/>
          <w:iCs/>
        </w:rPr>
        <w:t>Handbook of the Archaeology of Ancient Mediterranean Religions</w:t>
      </w:r>
      <w:r>
        <w:t xml:space="preserve">, ed. by C. E. Barrett, London and New York: Routledge, </w:t>
      </w:r>
      <w:r>
        <w:rPr>
          <w:i/>
          <w:iCs/>
        </w:rPr>
        <w:t>Forthcoming</w:t>
      </w:r>
      <w:r>
        <w:t xml:space="preserve"> 2023</w:t>
      </w:r>
      <w:r w:rsidR="00E63058">
        <w:t xml:space="preserve"> (Article)</w:t>
      </w:r>
    </w:p>
    <w:p w14:paraId="3C41A223" w14:textId="3CF5ED89" w:rsidR="001620BE" w:rsidRDefault="001620BE" w:rsidP="00204FCF">
      <w:pPr>
        <w:adjustRightInd w:val="0"/>
        <w:ind w:left="1440" w:hanging="720"/>
      </w:pPr>
    </w:p>
    <w:p w14:paraId="41A66BEC" w14:textId="795729EF" w:rsidR="001620BE" w:rsidRDefault="001620BE" w:rsidP="00204FCF">
      <w:pPr>
        <w:adjustRightInd w:val="0"/>
        <w:ind w:left="1440" w:hanging="720"/>
      </w:pPr>
      <w:r>
        <w:t xml:space="preserve">“Phoenician Cults in the Greek World,” </w:t>
      </w:r>
      <w:r>
        <w:rPr>
          <w:i/>
          <w:iCs/>
        </w:rPr>
        <w:t>The Archaeology of Traveling and Cult Practices in the Ancient Mediterranean</w:t>
      </w:r>
      <w:r>
        <w:t>, ed. by J. T. Jensen and E. Angliker</w:t>
      </w:r>
      <w:r w:rsidR="00E575A9">
        <w:t xml:space="preserve"> (Article)</w:t>
      </w:r>
    </w:p>
    <w:p w14:paraId="58AB99DD" w14:textId="4597DB87" w:rsidR="00C619D3" w:rsidRDefault="00C619D3" w:rsidP="00204FCF">
      <w:pPr>
        <w:adjustRightInd w:val="0"/>
        <w:ind w:left="1440" w:hanging="720"/>
      </w:pPr>
    </w:p>
    <w:p w14:paraId="20E93C8D" w14:textId="64E0D04C" w:rsidR="00A42BB4" w:rsidRPr="00A42BB4" w:rsidRDefault="00C619D3" w:rsidP="00A42BB4">
      <w:pPr>
        <w:adjustRightInd w:val="0"/>
        <w:ind w:left="1440" w:hanging="720"/>
      </w:pPr>
      <w:r>
        <w:rPr>
          <w:i/>
          <w:iCs/>
        </w:rPr>
        <w:t xml:space="preserve">Fear of Technology: Growth, Progress, and the </w:t>
      </w:r>
      <w:r w:rsidR="002D57BB">
        <w:rPr>
          <w:i/>
          <w:iCs/>
        </w:rPr>
        <w:t xml:space="preserve">Value of the </w:t>
      </w:r>
      <w:r>
        <w:rPr>
          <w:i/>
          <w:iCs/>
        </w:rPr>
        <w:t>Humanities</w:t>
      </w:r>
      <w:r>
        <w:t xml:space="preserve"> </w:t>
      </w:r>
      <w:r w:rsidR="002D57BB">
        <w:rPr>
          <w:i/>
          <w:iCs/>
        </w:rPr>
        <w:t xml:space="preserve">in Ancient Greek Texts </w:t>
      </w:r>
      <w:r>
        <w:t>(Monograph)</w:t>
      </w:r>
    </w:p>
    <w:p w14:paraId="0C87C786" w14:textId="0540C599" w:rsidR="005344C8" w:rsidRPr="00C62F7D" w:rsidRDefault="00C62F7D" w:rsidP="00D250E0">
      <w:pPr>
        <w:pStyle w:val="Heading2"/>
        <w:rPr>
          <w:b/>
          <w:bCs/>
          <w:smallCaps/>
          <w:color w:val="000000" w:themeColor="text1"/>
        </w:rPr>
      </w:pPr>
      <w:r>
        <w:rPr>
          <w:b/>
          <w:bCs/>
          <w:smallCaps/>
          <w:color w:val="000000" w:themeColor="text1"/>
        </w:rPr>
        <w:lastRenderedPageBreak/>
        <w:t>Fellowships and Grants</w:t>
      </w:r>
    </w:p>
    <w:p w14:paraId="7943E608" w14:textId="77777777" w:rsidR="00C62F7D" w:rsidRDefault="00C62F7D" w:rsidP="00D8459F">
      <w:pPr>
        <w:pStyle w:val="Header"/>
        <w:tabs>
          <w:tab w:val="clear" w:pos="4320"/>
          <w:tab w:val="clear" w:pos="8640"/>
        </w:tabs>
        <w:ind w:left="720" w:hanging="720"/>
        <w:rPr>
          <w:color w:val="000000" w:themeColor="text1"/>
        </w:rPr>
      </w:pPr>
    </w:p>
    <w:p w14:paraId="5FE5D82D" w14:textId="378129ED" w:rsidR="007163D9" w:rsidRPr="007163D9" w:rsidRDefault="007163D9" w:rsidP="00C62F7D">
      <w:pPr>
        <w:pStyle w:val="Header"/>
        <w:tabs>
          <w:tab w:val="clear" w:pos="4320"/>
          <w:tab w:val="clear" w:pos="8640"/>
        </w:tabs>
        <w:ind w:left="1440" w:hanging="720"/>
        <w:rPr>
          <w:i/>
          <w:iCs/>
          <w:color w:val="000000" w:themeColor="text1"/>
        </w:rPr>
      </w:pPr>
      <w:r>
        <w:rPr>
          <w:color w:val="000000" w:themeColor="text1"/>
        </w:rPr>
        <w:t>Getty Scholars Grant (Theme: Phoenicians, Philistines, and Canaanites: The Levant and the Classical World): Winter 2021.</w:t>
      </w:r>
    </w:p>
    <w:p w14:paraId="7E6E511A" w14:textId="77777777" w:rsidR="007163D9" w:rsidRDefault="007163D9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3D61EC86" w14:textId="52D873E3" w:rsidR="007163D9" w:rsidRDefault="007163D9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>
        <w:rPr>
          <w:color w:val="000000" w:themeColor="text1"/>
        </w:rPr>
        <w:t>Center for Hellenic Studies Fellowship (Harvard University): Fall 2020</w:t>
      </w:r>
      <w:r w:rsidR="006C242F">
        <w:rPr>
          <w:color w:val="000000" w:themeColor="text1"/>
        </w:rPr>
        <w:t>.</w:t>
      </w:r>
    </w:p>
    <w:p w14:paraId="6CBE27BE" w14:textId="77777777" w:rsidR="005B25FC" w:rsidRDefault="005B25FC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6C7FE090" w14:textId="4909D880" w:rsidR="00962D34" w:rsidRPr="007163D9" w:rsidRDefault="00962D34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Solmsen Fellowship, Institute of Research in the Humanities, University of Wisconsin – Madison: </w:t>
      </w:r>
      <w:r w:rsidR="002529C9">
        <w:rPr>
          <w:color w:val="000000" w:themeColor="text1"/>
        </w:rPr>
        <w:t xml:space="preserve">2020–2021 (declined). </w:t>
      </w:r>
    </w:p>
    <w:p w14:paraId="6B051C6D" w14:textId="77777777" w:rsidR="007163D9" w:rsidRDefault="007163D9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4FFE2357" w14:textId="6C116E07" w:rsidR="00D8459F" w:rsidRPr="00D250E0" w:rsidRDefault="002E3AFE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D. Robinson Subvention Grant (Johns Hopkins University) for publication of </w:t>
      </w:r>
      <w:r w:rsidRPr="00D250E0">
        <w:rPr>
          <w:i/>
          <w:color w:val="000000" w:themeColor="text1"/>
        </w:rPr>
        <w:t>Approaching the Ancient Artifact</w:t>
      </w:r>
      <w:r w:rsidR="007163D9">
        <w:rPr>
          <w:color w:val="000000" w:themeColor="text1"/>
        </w:rPr>
        <w:t>:</w:t>
      </w:r>
      <w:r w:rsidRPr="00D250E0">
        <w:rPr>
          <w:color w:val="000000" w:themeColor="text1"/>
        </w:rPr>
        <w:t xml:space="preserve"> </w:t>
      </w:r>
      <w:r w:rsidR="00AE2661" w:rsidRPr="00D250E0">
        <w:rPr>
          <w:color w:val="000000" w:themeColor="text1"/>
        </w:rPr>
        <w:t>2012</w:t>
      </w:r>
      <w:r w:rsidRPr="00D250E0">
        <w:rPr>
          <w:color w:val="000000" w:themeColor="text1"/>
        </w:rPr>
        <w:t>.</w:t>
      </w:r>
    </w:p>
    <w:p w14:paraId="1D47D3B7" w14:textId="77777777" w:rsidR="00C62F7D" w:rsidRDefault="00C62F7D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639E9B44" w14:textId="252E3016" w:rsidR="002E3AFE" w:rsidRPr="00D250E0" w:rsidRDefault="002E3AFE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Onassis Foundation Subvention Grant for publication of </w:t>
      </w:r>
      <w:r w:rsidR="003E20FA" w:rsidRPr="00D250E0">
        <w:rPr>
          <w:i/>
          <w:color w:val="000000" w:themeColor="text1"/>
        </w:rPr>
        <w:t>Approaching the Ancient Ar</w:t>
      </w:r>
      <w:r w:rsidRPr="00D250E0">
        <w:rPr>
          <w:i/>
          <w:color w:val="000000" w:themeColor="text1"/>
        </w:rPr>
        <w:t>tifact</w:t>
      </w:r>
      <w:r w:rsidR="007163D9">
        <w:rPr>
          <w:color w:val="000000" w:themeColor="text1"/>
        </w:rPr>
        <w:t>:</w:t>
      </w:r>
      <w:r w:rsidR="00AE2661" w:rsidRPr="00D250E0">
        <w:rPr>
          <w:color w:val="000000" w:themeColor="text1"/>
        </w:rPr>
        <w:t xml:space="preserve"> 2012</w:t>
      </w:r>
      <w:r w:rsidRPr="00D250E0">
        <w:rPr>
          <w:color w:val="000000" w:themeColor="text1"/>
        </w:rPr>
        <w:t>.</w:t>
      </w:r>
    </w:p>
    <w:p w14:paraId="6791E0BB" w14:textId="77777777" w:rsidR="00C62F7D" w:rsidRDefault="00C62F7D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56B777AA" w14:textId="77777777" w:rsidR="005344C8" w:rsidRPr="00D250E0" w:rsidRDefault="00E24621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Loeb</w:t>
      </w:r>
      <w:r w:rsidR="007D7845" w:rsidRPr="00D250E0">
        <w:rPr>
          <w:color w:val="000000" w:themeColor="text1"/>
        </w:rPr>
        <w:t xml:space="preserve"> Classical Library Foundation Fellowship: 2009-2010</w:t>
      </w:r>
      <w:r w:rsidR="00ED39CB" w:rsidRPr="00D250E0">
        <w:rPr>
          <w:color w:val="000000" w:themeColor="text1"/>
        </w:rPr>
        <w:t>.</w:t>
      </w:r>
    </w:p>
    <w:p w14:paraId="62674A30" w14:textId="77777777" w:rsidR="00C62F7D" w:rsidRDefault="00C62F7D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187D88AB" w14:textId="77777777" w:rsidR="005344C8" w:rsidRPr="00D250E0" w:rsidRDefault="007D7845" w:rsidP="00C62F7D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Mary Isabel Sibley Fellowship for Greek Studies: 2005-2006</w:t>
      </w:r>
      <w:r w:rsidR="00ED39CB" w:rsidRPr="00D250E0">
        <w:rPr>
          <w:color w:val="000000" w:themeColor="text1"/>
        </w:rPr>
        <w:t>.</w:t>
      </w:r>
    </w:p>
    <w:p w14:paraId="2F95EEA0" w14:textId="77777777" w:rsidR="00C62F7D" w:rsidRDefault="00C62F7D" w:rsidP="00C62F7D">
      <w:pPr>
        <w:pStyle w:val="Header"/>
        <w:ind w:left="1440" w:hanging="720"/>
        <w:rPr>
          <w:color w:val="000000" w:themeColor="text1"/>
        </w:rPr>
      </w:pPr>
    </w:p>
    <w:p w14:paraId="08D548B2" w14:textId="707AEA8C" w:rsidR="005344C8" w:rsidRPr="00D250E0" w:rsidRDefault="00FC5164" w:rsidP="00C62F7D">
      <w:pPr>
        <w:pStyle w:val="Header"/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Betty Coate</w:t>
      </w:r>
      <w:r w:rsidR="007D7845" w:rsidRPr="00D250E0">
        <w:rPr>
          <w:color w:val="000000" w:themeColor="text1"/>
        </w:rPr>
        <w:t xml:space="preserve"> Subvention Fund, Association of Ancient Historians: Spring 2005</w:t>
      </w:r>
      <w:r w:rsidR="00ED39CB" w:rsidRPr="00D250E0">
        <w:rPr>
          <w:color w:val="000000" w:themeColor="text1"/>
        </w:rPr>
        <w:t>.</w:t>
      </w:r>
    </w:p>
    <w:p w14:paraId="25F04C24" w14:textId="77777777" w:rsidR="00C62F7D" w:rsidRDefault="00C62F7D" w:rsidP="00C62F7D">
      <w:pPr>
        <w:ind w:left="1440" w:hanging="720"/>
        <w:rPr>
          <w:color w:val="000000" w:themeColor="text1"/>
        </w:rPr>
      </w:pPr>
    </w:p>
    <w:p w14:paraId="7952964C" w14:textId="459FFEAF" w:rsidR="005344C8" w:rsidRDefault="007D7845" w:rsidP="00C62F7D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Center for Research on Culture and Literature</w:t>
      </w:r>
      <w:r w:rsidR="00906BEB">
        <w:rPr>
          <w:color w:val="000000" w:themeColor="text1"/>
        </w:rPr>
        <w:t xml:space="preserve"> Fellowship</w:t>
      </w:r>
      <w:r w:rsidRPr="00D250E0">
        <w:rPr>
          <w:color w:val="000000" w:themeColor="text1"/>
        </w:rPr>
        <w:t>, Johns Hopkins University: 2002-2003</w:t>
      </w:r>
      <w:r w:rsidR="00ED39CB" w:rsidRPr="00D250E0">
        <w:rPr>
          <w:color w:val="000000" w:themeColor="text1"/>
        </w:rPr>
        <w:t>.</w:t>
      </w:r>
    </w:p>
    <w:p w14:paraId="6C9E90B6" w14:textId="77777777" w:rsidR="00C62F7D" w:rsidRDefault="00C62F7D">
      <w:pPr>
        <w:rPr>
          <w:color w:val="000000" w:themeColor="text1"/>
        </w:rPr>
      </w:pPr>
    </w:p>
    <w:p w14:paraId="1A2284DD" w14:textId="705CC053" w:rsidR="00C62F7D" w:rsidRDefault="00C62F7D" w:rsidP="00C62F7D">
      <w:pPr>
        <w:pStyle w:val="Heading2"/>
        <w:rPr>
          <w:b/>
          <w:bCs/>
          <w:smallCaps/>
          <w:color w:val="000000" w:themeColor="text1"/>
        </w:rPr>
      </w:pPr>
      <w:r>
        <w:rPr>
          <w:b/>
          <w:bCs/>
          <w:smallCaps/>
          <w:color w:val="000000" w:themeColor="text1"/>
        </w:rPr>
        <w:t xml:space="preserve">Teaching </w:t>
      </w:r>
      <w:r w:rsidR="007C24B2">
        <w:rPr>
          <w:b/>
          <w:bCs/>
          <w:smallCaps/>
          <w:color w:val="000000" w:themeColor="text1"/>
        </w:rPr>
        <w:t xml:space="preserve">and Mentorship </w:t>
      </w:r>
      <w:r>
        <w:rPr>
          <w:b/>
          <w:bCs/>
          <w:smallCaps/>
          <w:color w:val="000000" w:themeColor="text1"/>
        </w:rPr>
        <w:t>Awards</w:t>
      </w:r>
    </w:p>
    <w:p w14:paraId="08EBB508" w14:textId="77777777" w:rsidR="00C62F7D" w:rsidRPr="00C62F7D" w:rsidRDefault="00C62F7D" w:rsidP="00C62F7D"/>
    <w:p w14:paraId="2D5F9B3D" w14:textId="3D2A8325" w:rsidR="007C24B2" w:rsidRDefault="007F4288" w:rsidP="0058486E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>
        <w:rPr>
          <w:color w:val="000000" w:themeColor="text1"/>
        </w:rPr>
        <w:t>Howarth Mentorship Award, Association of Ancient Historians, 2020.</w:t>
      </w:r>
    </w:p>
    <w:p w14:paraId="0BC2DE47" w14:textId="77777777" w:rsidR="007C24B2" w:rsidRDefault="007C24B2" w:rsidP="0058486E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4B3A3C31" w14:textId="47D32F1A" w:rsidR="00C62F7D" w:rsidRPr="00D250E0" w:rsidRDefault="00C62F7D" w:rsidP="0058486E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Thomas Buschell Award for Outstanding Undergraduate Teaching, Michigan State University: 2009.</w:t>
      </w:r>
    </w:p>
    <w:p w14:paraId="67CE6B9E" w14:textId="77777777" w:rsidR="0058486E" w:rsidRDefault="0058486E" w:rsidP="0058486E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</w:p>
    <w:p w14:paraId="43170486" w14:textId="0D1B7F23" w:rsidR="00C62F7D" w:rsidRPr="00D250E0" w:rsidRDefault="00C62F7D" w:rsidP="0058486E">
      <w:pPr>
        <w:pStyle w:val="Header"/>
        <w:tabs>
          <w:tab w:val="clear" w:pos="4320"/>
          <w:tab w:val="clear" w:pos="8640"/>
        </w:tabs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Learning Leader recognition for teaching, Department of Residence Life, Michigan State University, 2008, 2009, 2011.</w:t>
      </w:r>
    </w:p>
    <w:p w14:paraId="75037179" w14:textId="77777777" w:rsidR="0058486E" w:rsidRDefault="0058486E" w:rsidP="0058486E">
      <w:pPr>
        <w:pStyle w:val="Header"/>
        <w:ind w:left="1440" w:hanging="720"/>
        <w:rPr>
          <w:color w:val="000000" w:themeColor="text1"/>
        </w:rPr>
      </w:pPr>
    </w:p>
    <w:p w14:paraId="7AFDE4EA" w14:textId="77777777" w:rsidR="00C62F7D" w:rsidRPr="00D250E0" w:rsidRDefault="00C62F7D" w:rsidP="0058486E">
      <w:pPr>
        <w:pStyle w:val="Header"/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Dean’s Teaching Fellowship, Johns Hopkins University: Spring 2005.</w:t>
      </w:r>
    </w:p>
    <w:p w14:paraId="705CE64E" w14:textId="77777777" w:rsidR="005344C8" w:rsidRPr="00D250E0" w:rsidRDefault="005344C8">
      <w:pPr>
        <w:rPr>
          <w:color w:val="000000" w:themeColor="text1"/>
        </w:rPr>
      </w:pPr>
    </w:p>
    <w:p w14:paraId="313F3D96" w14:textId="4232F036" w:rsidR="002966F3" w:rsidRPr="006379C8" w:rsidRDefault="00F524C2" w:rsidP="006379C8">
      <w:pPr>
        <w:rPr>
          <w:rFonts w:asciiTheme="majorHAnsi" w:hAnsiTheme="majorHAnsi"/>
          <w:b/>
          <w:bCs/>
          <w:smallCaps/>
          <w:sz w:val="26"/>
          <w:szCs w:val="26"/>
        </w:rPr>
      </w:pPr>
      <w:r w:rsidRPr="00F524C2">
        <w:rPr>
          <w:rFonts w:asciiTheme="majorHAnsi" w:hAnsiTheme="majorHAnsi"/>
          <w:b/>
          <w:bCs/>
          <w:smallCaps/>
          <w:sz w:val="26"/>
          <w:szCs w:val="26"/>
        </w:rPr>
        <w:t xml:space="preserve">Conference Papers </w:t>
      </w:r>
    </w:p>
    <w:p w14:paraId="7C5EAEE9" w14:textId="77777777" w:rsidR="00872048" w:rsidRDefault="00872048" w:rsidP="00F524C2">
      <w:pPr>
        <w:ind w:left="1440" w:hanging="720"/>
        <w:rPr>
          <w:color w:val="000000" w:themeColor="text1"/>
        </w:rPr>
      </w:pPr>
    </w:p>
    <w:p w14:paraId="3887C5E3" w14:textId="3C61F551" w:rsidR="00BA5FA0" w:rsidRDefault="00ED375E" w:rsidP="00F524C2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“</w:t>
      </w:r>
      <w:r w:rsidR="006B1015">
        <w:rPr>
          <w:color w:val="000000" w:themeColor="text1"/>
        </w:rPr>
        <w:t>Identity Tokens in the Ancient Mediterranean,” UC San Diego-Università degli studi Firenze, May 2019.</w:t>
      </w:r>
    </w:p>
    <w:p w14:paraId="07B6B0B0" w14:textId="77777777" w:rsidR="00BA5FA0" w:rsidRDefault="00BA5FA0" w:rsidP="00F524C2">
      <w:pPr>
        <w:ind w:left="1440" w:hanging="720"/>
        <w:rPr>
          <w:color w:val="000000" w:themeColor="text1"/>
        </w:rPr>
      </w:pPr>
    </w:p>
    <w:p w14:paraId="0EEC8789" w14:textId="4BBF5F45" w:rsidR="002966F3" w:rsidRDefault="002966F3" w:rsidP="00F524C2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“Token Diplomacy: Authenticating Embassies in the Ancient Mediterranean,” </w:t>
      </w:r>
      <w:r w:rsidR="00872048">
        <w:rPr>
          <w:color w:val="000000" w:themeColor="text1"/>
        </w:rPr>
        <w:t>at the “Tokens, Value and Identity: Exploring Monetiform Objects in Antiquity and the Middle Ages, October 18-19, Rome, 2018.</w:t>
      </w:r>
    </w:p>
    <w:p w14:paraId="363A72C1" w14:textId="77777777" w:rsidR="004E6B42" w:rsidRDefault="004E6B42" w:rsidP="004E6B42">
      <w:pPr>
        <w:ind w:left="1440" w:hanging="720"/>
        <w:rPr>
          <w:color w:val="000000" w:themeColor="text1"/>
        </w:rPr>
      </w:pPr>
    </w:p>
    <w:p w14:paraId="4994D658" w14:textId="1FA3DC23" w:rsidR="00A42BB4" w:rsidRDefault="004E6B42" w:rsidP="00A42BB4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“Trading Diplomats: Phoenician Trade Associations in the Mediterranean World,” UC San Diego-Fuda</w:t>
      </w:r>
      <w:r w:rsidR="00B85FA0">
        <w:rPr>
          <w:color w:val="000000" w:themeColor="text1"/>
        </w:rPr>
        <w:t>n</w:t>
      </w:r>
      <w:r>
        <w:rPr>
          <w:color w:val="000000" w:themeColor="text1"/>
        </w:rPr>
        <w:t xml:space="preserve"> University Biannual Conference on Greco-Roman Antiquity, May 2018.</w:t>
      </w:r>
    </w:p>
    <w:p w14:paraId="2A5080EE" w14:textId="0D6275F0" w:rsidR="002966F3" w:rsidRDefault="002966F3" w:rsidP="000F4191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“Hellenizing Barbarians or Romanizing the World? The worship of Artemis of Ephesos in Iberia and Gaul,” AAH Meeting 2018.</w:t>
      </w:r>
    </w:p>
    <w:p w14:paraId="4321AAA1" w14:textId="77777777" w:rsidR="002966F3" w:rsidRDefault="002966F3" w:rsidP="00F524C2">
      <w:pPr>
        <w:ind w:left="1440" w:hanging="720"/>
        <w:rPr>
          <w:color w:val="000000" w:themeColor="text1"/>
        </w:rPr>
      </w:pPr>
    </w:p>
    <w:p w14:paraId="28EF6855" w14:textId="726FB939" w:rsidR="00FF364B" w:rsidRDefault="00FF0638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“Beyond Hellenization in Iberia: How Greek Inscriptions from Emporion Challenge Roman Texts,” CAAS Fall Meeting 2017.</w:t>
      </w:r>
    </w:p>
    <w:p w14:paraId="70808B3D" w14:textId="77777777" w:rsidR="00E472F8" w:rsidRPr="00D250E0" w:rsidRDefault="00E472F8" w:rsidP="00F524C2">
      <w:pPr>
        <w:ind w:left="1440" w:hanging="720"/>
        <w:rPr>
          <w:color w:val="000000" w:themeColor="text1"/>
        </w:rPr>
      </w:pPr>
    </w:p>
    <w:p w14:paraId="79BBE02E" w14:textId="18992836" w:rsidR="00EC2BBD" w:rsidRPr="00D250E0" w:rsidRDefault="005F04E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</w:t>
      </w:r>
      <w:r w:rsidR="00EC2BBD" w:rsidRPr="00D250E0">
        <w:rPr>
          <w:color w:val="000000" w:themeColor="text1"/>
        </w:rPr>
        <w:t>Community and Identity in the Fourth Century BCE: Phoenician Rel</w:t>
      </w:r>
      <w:r w:rsidR="00A35EB5" w:rsidRPr="00D250E0">
        <w:rPr>
          <w:color w:val="000000" w:themeColor="text1"/>
        </w:rPr>
        <w:t>ig</w:t>
      </w:r>
      <w:r w:rsidR="00EC2BBD" w:rsidRPr="00D250E0">
        <w:rPr>
          <w:color w:val="000000" w:themeColor="text1"/>
        </w:rPr>
        <w:t>ious Associations in the Greek World,” Aram Forty-Fourt</w:t>
      </w:r>
      <w:r w:rsidR="00351B1C" w:rsidRPr="00D250E0">
        <w:rPr>
          <w:color w:val="000000" w:themeColor="text1"/>
        </w:rPr>
        <w:t>h International Conferenc</w:t>
      </w:r>
      <w:r w:rsidR="007020E1" w:rsidRPr="00D250E0">
        <w:rPr>
          <w:color w:val="000000" w:themeColor="text1"/>
        </w:rPr>
        <w:t>e</w:t>
      </w:r>
      <w:r w:rsidR="00F40AF0" w:rsidRPr="00D250E0">
        <w:rPr>
          <w:color w:val="000000" w:themeColor="text1"/>
        </w:rPr>
        <w:t>, 201</w:t>
      </w:r>
      <w:r w:rsidR="007020E1" w:rsidRPr="00D250E0">
        <w:rPr>
          <w:color w:val="000000" w:themeColor="text1"/>
        </w:rPr>
        <w:t>7</w:t>
      </w:r>
      <w:r w:rsidR="00F40AF0" w:rsidRPr="00D250E0">
        <w:rPr>
          <w:color w:val="000000" w:themeColor="text1"/>
        </w:rPr>
        <w:t>.</w:t>
      </w:r>
    </w:p>
    <w:p w14:paraId="20378E1A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35FC0846" w14:textId="247D65EC" w:rsidR="00EC2BBD" w:rsidRPr="00D250E0" w:rsidRDefault="00EC2BBD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“Phoenician Associations in Harbor Towns: Trade, Immigration, and Citizenship,” AAH Meeting 2017</w:t>
      </w:r>
    </w:p>
    <w:p w14:paraId="2907FC3A" w14:textId="77777777" w:rsidR="00F524C2" w:rsidRDefault="00F524C2" w:rsidP="00F524C2">
      <w:pPr>
        <w:rPr>
          <w:color w:val="000000" w:themeColor="text1"/>
        </w:rPr>
      </w:pPr>
    </w:p>
    <w:p w14:paraId="40AF2CA3" w14:textId="7AA8BA32" w:rsidR="00CE3671" w:rsidRPr="00D250E0" w:rsidRDefault="00EC2BBD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“Forging Alliances: Athens, Sidon, and the Great Satraps’ Revolt,” Friends of Ancient History Meeting, Fall 2016.</w:t>
      </w:r>
    </w:p>
    <w:p w14:paraId="1B9843D9" w14:textId="77777777" w:rsidR="00F524C2" w:rsidRDefault="00F524C2" w:rsidP="00155530">
      <w:pPr>
        <w:rPr>
          <w:color w:val="000000" w:themeColor="text1"/>
        </w:rPr>
      </w:pPr>
    </w:p>
    <w:p w14:paraId="2D6BB990" w14:textId="07BC080B" w:rsidR="001036EA" w:rsidRPr="00D250E0" w:rsidRDefault="004D703C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Responde</w:t>
      </w:r>
      <w:r w:rsidR="00302DB5">
        <w:rPr>
          <w:color w:val="000000" w:themeColor="text1"/>
        </w:rPr>
        <w:t>nt for</w:t>
      </w:r>
      <w:r w:rsidR="001036EA" w:rsidRPr="00D250E0">
        <w:rPr>
          <w:color w:val="000000" w:themeColor="text1"/>
        </w:rPr>
        <w:t xml:space="preserve"> “Sailing with the Gods: The Archeology of Ancient Mediterranean Religion,” organized by Amelia Brown and Sandra Blakely</w:t>
      </w:r>
      <w:r w:rsidR="00F33B74" w:rsidRPr="00D250E0">
        <w:rPr>
          <w:color w:val="000000" w:themeColor="text1"/>
        </w:rPr>
        <w:t>, SCS/AIA Annual Meeting, 2016.</w:t>
      </w:r>
    </w:p>
    <w:p w14:paraId="3B6FA842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042C1A93" w14:textId="4C7FA4F3" w:rsidR="00635151" w:rsidRPr="00D250E0" w:rsidRDefault="00635151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“The Practice of Diplomacy: Sidonian Kings and Greek S</w:t>
      </w:r>
      <w:r w:rsidR="00C56994" w:rsidRPr="00D250E0">
        <w:rPr>
          <w:color w:val="000000" w:themeColor="text1"/>
        </w:rPr>
        <w:t>tates in the Fourth Century BCE,</w:t>
      </w:r>
      <w:r w:rsidRPr="00D250E0">
        <w:rPr>
          <w:color w:val="000000" w:themeColor="text1"/>
        </w:rPr>
        <w:t>” SCS/AIA Annual Meeting, 2015.</w:t>
      </w:r>
    </w:p>
    <w:p w14:paraId="7498ACFC" w14:textId="77777777" w:rsidR="00F524C2" w:rsidRDefault="00F524C2" w:rsidP="00A1263F">
      <w:pPr>
        <w:rPr>
          <w:color w:val="000000" w:themeColor="text1"/>
        </w:rPr>
      </w:pPr>
    </w:p>
    <w:p w14:paraId="4E6D1892" w14:textId="7701818A" w:rsidR="00036985" w:rsidRPr="00D250E0" w:rsidRDefault="00930F29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“Classics in Crisis? Tradition and Innovation in the Global University,” in a Roundtable Discussion </w:t>
      </w:r>
      <w:r w:rsidR="00631FCB" w:rsidRPr="00D250E0">
        <w:rPr>
          <w:color w:val="000000" w:themeColor="text1"/>
        </w:rPr>
        <w:t xml:space="preserve">I </w:t>
      </w:r>
      <w:r w:rsidRPr="00D250E0">
        <w:rPr>
          <w:color w:val="000000" w:themeColor="text1"/>
        </w:rPr>
        <w:t xml:space="preserve">co-organized with Jon Frey, </w:t>
      </w:r>
      <w:r w:rsidR="004967EA" w:rsidRPr="00D250E0">
        <w:rPr>
          <w:color w:val="000000" w:themeColor="text1"/>
        </w:rPr>
        <w:t>APA/AIA Meeting 2011</w:t>
      </w:r>
      <w:r w:rsidR="00ED39CB" w:rsidRPr="00D250E0">
        <w:rPr>
          <w:color w:val="000000" w:themeColor="text1"/>
        </w:rPr>
        <w:t>.</w:t>
      </w:r>
    </w:p>
    <w:p w14:paraId="20312A66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6DD96857" w14:textId="5CA24E5E" w:rsidR="00036985" w:rsidRPr="00D250E0" w:rsidRDefault="00930F29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</w:t>
      </w:r>
      <w:r w:rsidR="007D7845" w:rsidRPr="00D250E0">
        <w:rPr>
          <w:color w:val="000000" w:themeColor="text1"/>
        </w:rPr>
        <w:t xml:space="preserve">Close Encounters: Artemis and Collective Identities from Ionia to Iberia,” in a panel I organized: </w:t>
      </w:r>
      <w:r w:rsidR="005277EC" w:rsidRPr="00D250E0">
        <w:rPr>
          <w:color w:val="000000" w:themeColor="text1"/>
        </w:rPr>
        <w:t>“</w:t>
      </w:r>
      <w:r w:rsidR="007D7845" w:rsidRPr="00D250E0">
        <w:rPr>
          <w:color w:val="000000" w:themeColor="text1"/>
        </w:rPr>
        <w:t>T</w:t>
      </w:r>
      <w:r w:rsidR="006D2ACF">
        <w:rPr>
          <w:color w:val="000000" w:themeColor="text1"/>
        </w:rPr>
        <w:t xml:space="preserve">ransforming the Mediterranean: </w:t>
      </w:r>
      <w:r w:rsidR="00F524C2">
        <w:rPr>
          <w:color w:val="000000" w:themeColor="text1"/>
        </w:rPr>
        <w:t>T</w:t>
      </w:r>
      <w:r w:rsidR="007D7845" w:rsidRPr="00D250E0">
        <w:rPr>
          <w:color w:val="000000" w:themeColor="text1"/>
        </w:rPr>
        <w:t xml:space="preserve">he Creation of New </w:t>
      </w:r>
      <w:r w:rsidR="00036985" w:rsidRPr="00D250E0">
        <w:rPr>
          <w:color w:val="000000" w:themeColor="text1"/>
        </w:rPr>
        <w:t xml:space="preserve">Identities,” XVII International </w:t>
      </w:r>
      <w:r w:rsidR="00971CCC" w:rsidRPr="00D250E0">
        <w:rPr>
          <w:color w:val="000000" w:themeColor="text1"/>
        </w:rPr>
        <w:t xml:space="preserve">Congress of </w:t>
      </w:r>
      <w:r w:rsidR="007D7845" w:rsidRPr="00D250E0">
        <w:rPr>
          <w:color w:val="000000" w:themeColor="text1"/>
        </w:rPr>
        <w:t>Classical Archaeology: “Meeting Between Cultures in the Anc</w:t>
      </w:r>
      <w:r w:rsidR="00036985" w:rsidRPr="00D250E0">
        <w:rPr>
          <w:color w:val="000000" w:themeColor="text1"/>
        </w:rPr>
        <w:t xml:space="preserve">ient </w:t>
      </w:r>
      <w:r w:rsidR="007D7845" w:rsidRPr="00D250E0">
        <w:rPr>
          <w:color w:val="000000" w:themeColor="text1"/>
        </w:rPr>
        <w:t>Mediterranean,” 2008</w:t>
      </w:r>
      <w:r w:rsidR="00ED39CB" w:rsidRPr="00D250E0">
        <w:rPr>
          <w:color w:val="000000" w:themeColor="text1"/>
        </w:rPr>
        <w:t>.</w:t>
      </w:r>
    </w:p>
    <w:p w14:paraId="19343F6F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7B580189" w14:textId="4884C42C" w:rsidR="005344C8" w:rsidRDefault="007D784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“Local Polities and Empire in Classical Antiquity,” in a panel I was in</w:t>
      </w:r>
      <w:r w:rsidR="00036985" w:rsidRPr="00D250E0">
        <w:rPr>
          <w:color w:val="000000" w:themeColor="text1"/>
        </w:rPr>
        <w:t xml:space="preserve">vited to participate in: “Order </w:t>
      </w:r>
      <w:r w:rsidRPr="00D250E0">
        <w:rPr>
          <w:color w:val="000000" w:themeColor="text1"/>
        </w:rPr>
        <w:t xml:space="preserve">and Conflict: The Agency Role of Empires in the Levant and Mediterranean,” APA/AIA Meeting </w:t>
      </w:r>
      <w:r w:rsidR="00FF7EFC" w:rsidRPr="00D250E0">
        <w:rPr>
          <w:color w:val="000000" w:themeColor="text1"/>
        </w:rPr>
        <w:t>2008</w:t>
      </w:r>
      <w:r w:rsidR="00ED39CB" w:rsidRPr="00D250E0">
        <w:rPr>
          <w:color w:val="000000" w:themeColor="text1"/>
        </w:rPr>
        <w:t>.</w:t>
      </w:r>
    </w:p>
    <w:p w14:paraId="58CEBF0B" w14:textId="77777777" w:rsidR="00E472F8" w:rsidRPr="00D250E0" w:rsidRDefault="00E472F8" w:rsidP="00F524C2">
      <w:pPr>
        <w:ind w:left="1440" w:hanging="720"/>
        <w:rPr>
          <w:color w:val="000000" w:themeColor="text1"/>
        </w:rPr>
      </w:pPr>
    </w:p>
    <w:p w14:paraId="037F3199" w14:textId="0FD38BB7" w:rsidR="005344C8" w:rsidRPr="00D250E0" w:rsidRDefault="007D784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“Cross-Cultural Trade in Etruria: The Example of Gravisca,” in a panel </w:t>
      </w:r>
      <w:r w:rsidR="00631FCB" w:rsidRPr="00D250E0">
        <w:rPr>
          <w:color w:val="000000" w:themeColor="text1"/>
        </w:rPr>
        <w:t xml:space="preserve">I </w:t>
      </w:r>
      <w:r w:rsidRPr="00D250E0">
        <w:rPr>
          <w:color w:val="000000" w:themeColor="text1"/>
        </w:rPr>
        <w:t>co-organized with Hilary Becker: “Production, Goods, and Marketplaces: The Dynamics of the Etruscan Economy,” APA/AIA Meeting</w:t>
      </w:r>
      <w:r w:rsidR="00A90D1D" w:rsidRPr="00D250E0">
        <w:rPr>
          <w:color w:val="000000" w:themeColor="text1"/>
        </w:rPr>
        <w:t xml:space="preserve"> </w:t>
      </w:r>
      <w:r w:rsidR="00FF7EFC" w:rsidRPr="00D250E0">
        <w:rPr>
          <w:color w:val="000000" w:themeColor="text1"/>
        </w:rPr>
        <w:t>2007</w:t>
      </w:r>
      <w:r w:rsidR="00ED39CB" w:rsidRPr="00D250E0">
        <w:rPr>
          <w:color w:val="000000" w:themeColor="text1"/>
        </w:rPr>
        <w:t>.</w:t>
      </w:r>
    </w:p>
    <w:p w14:paraId="04723788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419E6FC8" w14:textId="77777777" w:rsidR="005344C8" w:rsidRPr="00D250E0" w:rsidRDefault="007D784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“What is an </w:t>
      </w:r>
      <w:r w:rsidRPr="00D250E0">
        <w:rPr>
          <w:i/>
          <w:color w:val="000000" w:themeColor="text1"/>
        </w:rPr>
        <w:t>Emporion</w:t>
      </w:r>
      <w:r w:rsidRPr="00D250E0">
        <w:rPr>
          <w:color w:val="000000" w:themeColor="text1"/>
        </w:rPr>
        <w:t>? A Reassessment,</w:t>
      </w:r>
      <w:r w:rsidRPr="00D250E0">
        <w:rPr>
          <w:i/>
          <w:color w:val="000000" w:themeColor="text1"/>
        </w:rPr>
        <w:t>”</w:t>
      </w:r>
      <w:r w:rsidRPr="00D250E0">
        <w:rPr>
          <w:color w:val="000000" w:themeColor="text1"/>
        </w:rPr>
        <w:t xml:space="preserve"> AAH Meeting </w:t>
      </w:r>
      <w:r w:rsidR="00FF7EFC" w:rsidRPr="00D250E0">
        <w:rPr>
          <w:color w:val="000000" w:themeColor="text1"/>
        </w:rPr>
        <w:t>2006</w:t>
      </w:r>
      <w:r w:rsidR="00ED39CB" w:rsidRPr="00D250E0">
        <w:rPr>
          <w:color w:val="000000" w:themeColor="text1"/>
        </w:rPr>
        <w:t>.</w:t>
      </w:r>
    </w:p>
    <w:p w14:paraId="2CC90458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24B79B52" w14:textId="5D72ADB7" w:rsidR="005344C8" w:rsidRPr="00D250E0" w:rsidRDefault="007D784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“Trading Religion: Cultural Exchange in the Commercial Settlement of Gravisca,” AAH Meeting</w:t>
      </w:r>
      <w:r w:rsidR="00FF7EFC" w:rsidRPr="00D250E0">
        <w:rPr>
          <w:color w:val="000000" w:themeColor="text1"/>
        </w:rPr>
        <w:t xml:space="preserve"> 2005</w:t>
      </w:r>
      <w:r w:rsidR="00ED39CB" w:rsidRPr="00D250E0">
        <w:rPr>
          <w:color w:val="000000" w:themeColor="text1"/>
        </w:rPr>
        <w:t>.</w:t>
      </w:r>
    </w:p>
    <w:p w14:paraId="36B876B1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32CE4C44" w14:textId="77777777" w:rsidR="005344C8" w:rsidRPr="00D250E0" w:rsidRDefault="007D784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“Law and Order: A Legal Document from a Greek </w:t>
      </w:r>
      <w:r w:rsidRPr="00D250E0">
        <w:rPr>
          <w:i/>
          <w:color w:val="000000" w:themeColor="text1"/>
        </w:rPr>
        <w:t>emporion</w:t>
      </w:r>
      <w:r w:rsidRPr="00D250E0">
        <w:rPr>
          <w:color w:val="000000" w:themeColor="text1"/>
        </w:rPr>
        <w:t xml:space="preserve"> in Thrace” APA Annual Meeting</w:t>
      </w:r>
      <w:r w:rsidR="00FF7EFC" w:rsidRPr="00D250E0">
        <w:rPr>
          <w:color w:val="000000" w:themeColor="text1"/>
        </w:rPr>
        <w:t xml:space="preserve"> 2005</w:t>
      </w:r>
      <w:r w:rsidR="00ED39CB" w:rsidRPr="00D250E0">
        <w:rPr>
          <w:color w:val="000000" w:themeColor="text1"/>
        </w:rPr>
        <w:t>.</w:t>
      </w:r>
    </w:p>
    <w:p w14:paraId="5DAE2C28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2F509E60" w14:textId="77777777" w:rsidR="005344C8" w:rsidRPr="00D250E0" w:rsidRDefault="007D7845" w:rsidP="00F524C2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“Negotiating Identity: Group Self-Definition in Naukratis,” APA Annual Meeting, </w:t>
      </w:r>
      <w:r w:rsidR="00FF7EFC" w:rsidRPr="00D250E0">
        <w:rPr>
          <w:color w:val="000000" w:themeColor="text1"/>
        </w:rPr>
        <w:t>2004</w:t>
      </w:r>
      <w:r w:rsidR="00ED39CB" w:rsidRPr="00D250E0">
        <w:rPr>
          <w:color w:val="000000" w:themeColor="text1"/>
        </w:rPr>
        <w:t>.</w:t>
      </w:r>
    </w:p>
    <w:p w14:paraId="7DE0DBC9" w14:textId="77777777" w:rsidR="00F524C2" w:rsidRDefault="00F524C2" w:rsidP="00F524C2">
      <w:pPr>
        <w:ind w:left="1440" w:hanging="720"/>
        <w:rPr>
          <w:color w:val="000000" w:themeColor="text1"/>
        </w:rPr>
      </w:pPr>
    </w:p>
    <w:p w14:paraId="232FFD9B" w14:textId="6C40ED19" w:rsidR="00A42BB4" w:rsidRPr="00A42BB4" w:rsidRDefault="007D7845" w:rsidP="00A42BB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“Hellenicity: Greeks in Naukratis,” CAAS Fall Meeting</w:t>
      </w:r>
      <w:r w:rsidR="00FF7EFC" w:rsidRPr="00D250E0">
        <w:rPr>
          <w:color w:val="000000" w:themeColor="text1"/>
        </w:rPr>
        <w:t xml:space="preserve"> 2003</w:t>
      </w:r>
      <w:r w:rsidR="00ED39CB" w:rsidRPr="00D250E0">
        <w:rPr>
          <w:color w:val="000000" w:themeColor="text1"/>
        </w:rPr>
        <w:t>.</w:t>
      </w:r>
    </w:p>
    <w:p w14:paraId="61876B46" w14:textId="77777777" w:rsidR="00155530" w:rsidRPr="00F524C2" w:rsidRDefault="00155530" w:rsidP="00155530">
      <w:pPr>
        <w:rPr>
          <w:rFonts w:asciiTheme="majorHAnsi" w:hAnsiTheme="majorHAnsi"/>
          <w:b/>
          <w:bCs/>
          <w:smallCaps/>
          <w:sz w:val="26"/>
          <w:szCs w:val="26"/>
        </w:rPr>
      </w:pPr>
      <w:r w:rsidRPr="00F524C2">
        <w:rPr>
          <w:rFonts w:asciiTheme="majorHAnsi" w:hAnsiTheme="majorHAnsi"/>
          <w:b/>
          <w:bCs/>
          <w:smallCaps/>
          <w:sz w:val="26"/>
          <w:szCs w:val="26"/>
        </w:rPr>
        <w:lastRenderedPageBreak/>
        <w:t>Invited Talks</w:t>
      </w:r>
    </w:p>
    <w:p w14:paraId="5F4ADA5C" w14:textId="69B562B4" w:rsidR="00872048" w:rsidRDefault="00872048">
      <w:pPr>
        <w:rPr>
          <w:b/>
          <w:color w:val="000000" w:themeColor="text1"/>
        </w:rPr>
      </w:pPr>
    </w:p>
    <w:p w14:paraId="6556FD5E" w14:textId="430A05DB" w:rsidR="00BF3639" w:rsidRPr="00594058" w:rsidRDefault="00BF3639">
      <w:pPr>
        <w:rPr>
          <w:bCs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Cs/>
          <w:color w:val="000000" w:themeColor="text1"/>
        </w:rPr>
        <w:t xml:space="preserve">Participant in the </w:t>
      </w:r>
      <w:r w:rsidR="00E35F2A">
        <w:rPr>
          <w:bCs/>
          <w:color w:val="000000" w:themeColor="text1"/>
        </w:rPr>
        <w:t>workshop on “Migration” at the University of Helsinki, May 202</w:t>
      </w:r>
      <w:r w:rsidR="0000501A">
        <w:rPr>
          <w:bCs/>
          <w:color w:val="000000" w:themeColor="text1"/>
        </w:rPr>
        <w:t>1</w:t>
      </w:r>
      <w:r w:rsidR="0065455B">
        <w:rPr>
          <w:bCs/>
          <w:color w:val="000000" w:themeColor="text1"/>
        </w:rPr>
        <w:t>.</w:t>
      </w:r>
    </w:p>
    <w:p w14:paraId="59BB39A5" w14:textId="341302F4" w:rsidR="009A7656" w:rsidRDefault="009A7656" w:rsidP="006379C8">
      <w:pPr>
        <w:ind w:left="1440" w:hanging="720"/>
        <w:rPr>
          <w:bCs/>
          <w:color w:val="000000" w:themeColor="text1"/>
        </w:rPr>
      </w:pPr>
    </w:p>
    <w:p w14:paraId="58650861" w14:textId="03558D5C" w:rsidR="001B30EB" w:rsidRDefault="001B30EB" w:rsidP="006379C8">
      <w:pPr>
        <w:ind w:left="1440" w:hanging="720"/>
        <w:rPr>
          <w:bCs/>
          <w:color w:val="000000" w:themeColor="text1"/>
        </w:rPr>
      </w:pPr>
      <w:r>
        <w:rPr>
          <w:bCs/>
          <w:color w:val="000000" w:themeColor="text1"/>
        </w:rPr>
        <w:t>“</w:t>
      </w:r>
      <w:r w:rsidR="000D03F4">
        <w:rPr>
          <w:bCs/>
          <w:color w:val="000000" w:themeColor="text1"/>
        </w:rPr>
        <w:t>Phoenicians Among Others: How Migration and Mobility Transformed the Ancient Mediterranean,” at the University of Copenhagen, February 2021.</w:t>
      </w:r>
    </w:p>
    <w:p w14:paraId="7ECCE372" w14:textId="77777777" w:rsidR="001B30EB" w:rsidRDefault="001B30EB" w:rsidP="006379C8">
      <w:pPr>
        <w:ind w:left="1440" w:hanging="720"/>
        <w:rPr>
          <w:bCs/>
          <w:color w:val="000000" w:themeColor="text1"/>
        </w:rPr>
      </w:pPr>
    </w:p>
    <w:p w14:paraId="403C2C61" w14:textId="4A19B0E8" w:rsidR="009A7656" w:rsidRDefault="009A7656" w:rsidP="006379C8">
      <w:pPr>
        <w:ind w:left="1440" w:hanging="720"/>
        <w:rPr>
          <w:bCs/>
          <w:color w:val="000000" w:themeColor="text1"/>
        </w:rPr>
      </w:pPr>
      <w:r>
        <w:rPr>
          <w:bCs/>
          <w:color w:val="000000" w:themeColor="text1"/>
        </w:rPr>
        <w:t>“Living Between Two Worlds: Phoenician Immigrants in Fourth-Century BCE Athens,” Invited Lecture at Bryn Mawr College’s Classics Colloquium Series, October 2, 2020.</w:t>
      </w:r>
    </w:p>
    <w:p w14:paraId="696B07DE" w14:textId="77777777" w:rsidR="001B1E14" w:rsidRDefault="001B1E14" w:rsidP="006379C8">
      <w:pPr>
        <w:ind w:left="1440" w:hanging="720"/>
        <w:rPr>
          <w:bCs/>
          <w:color w:val="000000" w:themeColor="text1"/>
        </w:rPr>
      </w:pPr>
    </w:p>
    <w:p w14:paraId="41E19CA5" w14:textId="1918D9DF" w:rsidR="008E4485" w:rsidRDefault="00DB33F5" w:rsidP="006379C8">
      <w:pPr>
        <w:ind w:left="1440" w:hanging="720"/>
        <w:rPr>
          <w:bCs/>
          <w:color w:val="000000" w:themeColor="text1"/>
        </w:rPr>
      </w:pPr>
      <w:r>
        <w:rPr>
          <w:bCs/>
          <w:color w:val="000000" w:themeColor="text1"/>
        </w:rPr>
        <w:t>“</w:t>
      </w:r>
      <w:r w:rsidR="0000501A">
        <w:rPr>
          <w:bCs/>
          <w:color w:val="000000" w:themeColor="text1"/>
        </w:rPr>
        <w:t>Immigration, Integration, and Identity: Phoenician Immigrants in Fourth-Century BCE Athens</w:t>
      </w:r>
      <w:r>
        <w:rPr>
          <w:bCs/>
          <w:color w:val="000000" w:themeColor="text1"/>
        </w:rPr>
        <w:t>.</w:t>
      </w:r>
      <w:r w:rsidR="00755097">
        <w:rPr>
          <w:bCs/>
          <w:color w:val="000000" w:themeColor="text1"/>
        </w:rPr>
        <w:t>”</w:t>
      </w:r>
      <w:r>
        <w:rPr>
          <w:bCs/>
          <w:color w:val="000000" w:themeColor="text1"/>
        </w:rPr>
        <w:t xml:space="preserve"> </w:t>
      </w:r>
      <w:r w:rsidR="00034AD4">
        <w:rPr>
          <w:bCs/>
          <w:color w:val="000000" w:themeColor="text1"/>
        </w:rPr>
        <w:t xml:space="preserve">Invited Participant in the “Displaced Communities” Workshop at Columbia University, November </w:t>
      </w:r>
      <w:r w:rsidR="00ED737B">
        <w:rPr>
          <w:bCs/>
          <w:color w:val="000000" w:themeColor="text1"/>
        </w:rPr>
        <w:t>8</w:t>
      </w:r>
      <w:r w:rsidR="00034AD4">
        <w:rPr>
          <w:bCs/>
          <w:color w:val="000000" w:themeColor="text1"/>
        </w:rPr>
        <w:t>, 20</w:t>
      </w:r>
      <w:r w:rsidR="00E35F2A">
        <w:rPr>
          <w:bCs/>
          <w:color w:val="000000" w:themeColor="text1"/>
        </w:rPr>
        <w:t>19</w:t>
      </w:r>
      <w:r w:rsidR="00034AD4">
        <w:rPr>
          <w:bCs/>
          <w:color w:val="000000" w:themeColor="text1"/>
        </w:rPr>
        <w:t>.</w:t>
      </w:r>
    </w:p>
    <w:p w14:paraId="36F32FDC" w14:textId="77777777" w:rsidR="008E4485" w:rsidRDefault="008E4485" w:rsidP="00034AD4">
      <w:pPr>
        <w:rPr>
          <w:bCs/>
          <w:color w:val="000000" w:themeColor="text1"/>
        </w:rPr>
      </w:pPr>
    </w:p>
    <w:p w14:paraId="3F8850C1" w14:textId="0F70FBFE" w:rsidR="006379C8" w:rsidRDefault="006379C8" w:rsidP="006379C8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Round Table Discussant at the International Conference “Comparing Greek Colonies: Mobility and Settlement Consolidation from Southern Italy to the Black Sea (8</w:t>
      </w:r>
      <w:r w:rsidRPr="0087204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-6</w:t>
      </w:r>
      <w:r w:rsidRPr="0087204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Centuries BCE), November 7-9, 2018.</w:t>
      </w:r>
    </w:p>
    <w:p w14:paraId="32D9753D" w14:textId="7546FDED" w:rsidR="006379C8" w:rsidRDefault="006379C8">
      <w:pPr>
        <w:rPr>
          <w:b/>
          <w:color w:val="000000" w:themeColor="text1"/>
        </w:rPr>
      </w:pPr>
    </w:p>
    <w:p w14:paraId="52C4C65B" w14:textId="5F326295" w:rsidR="002966F3" w:rsidRDefault="002966F3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Cs/>
          <w:color w:val="000000" w:themeColor="text1"/>
        </w:rPr>
        <w:t xml:space="preserve">“Trading Diplomats: Phoenician Trade Associations in the Fourth-Century Mediterranean,”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Oxford University, June 12, 2018.</w:t>
      </w:r>
      <w:r>
        <w:rPr>
          <w:b/>
          <w:color w:val="000000" w:themeColor="text1"/>
        </w:rPr>
        <w:tab/>
      </w:r>
    </w:p>
    <w:p w14:paraId="3CD67239" w14:textId="77777777" w:rsidR="002966F3" w:rsidRDefault="002966F3">
      <w:pPr>
        <w:rPr>
          <w:b/>
          <w:color w:val="000000" w:themeColor="text1"/>
        </w:rPr>
      </w:pPr>
    </w:p>
    <w:p w14:paraId="6185C4CA" w14:textId="77777777" w:rsidR="00155530" w:rsidRPr="00D250E0" w:rsidRDefault="00155530" w:rsidP="00155530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“Phoenician Kings and Greek City-States: International Diplomacy in the Fourth Century BCE,” Invited Lecture at UC Irvine, May 23, 2016.</w:t>
      </w:r>
    </w:p>
    <w:p w14:paraId="63DB6880" w14:textId="77777777" w:rsidR="00155530" w:rsidRDefault="00155530" w:rsidP="00155530">
      <w:pPr>
        <w:ind w:left="1440" w:hanging="720"/>
        <w:rPr>
          <w:color w:val="000000" w:themeColor="text1"/>
        </w:rPr>
      </w:pPr>
    </w:p>
    <w:p w14:paraId="7344DEA6" w14:textId="77777777" w:rsidR="00155530" w:rsidRDefault="00155530" w:rsidP="00155530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“Straton, King of the Sidonians, </w:t>
      </w:r>
      <w:r w:rsidRPr="00D250E0">
        <w:rPr>
          <w:i/>
          <w:color w:val="000000" w:themeColor="text1"/>
        </w:rPr>
        <w:t xml:space="preserve">Proxenos </w:t>
      </w:r>
      <w:r w:rsidRPr="00D250E0">
        <w:rPr>
          <w:color w:val="000000" w:themeColor="text1"/>
        </w:rPr>
        <w:t>of the Athenians: Foreign Relations in the 4</w:t>
      </w:r>
      <w:r w:rsidRPr="00D250E0">
        <w:rPr>
          <w:color w:val="000000" w:themeColor="text1"/>
          <w:vertAlign w:val="superscript"/>
        </w:rPr>
        <w:t>th</w:t>
      </w:r>
      <w:r w:rsidRPr="00D250E0">
        <w:rPr>
          <w:color w:val="000000" w:themeColor="text1"/>
        </w:rPr>
        <w:t xml:space="preserve"> century BCE,” Invited Lecture at UC-Riverside, February 17, 2016.</w:t>
      </w:r>
    </w:p>
    <w:p w14:paraId="0F1E5D61" w14:textId="77777777" w:rsidR="00155530" w:rsidRDefault="00155530" w:rsidP="00155530">
      <w:pPr>
        <w:ind w:left="1440" w:hanging="720"/>
        <w:rPr>
          <w:color w:val="000000" w:themeColor="text1"/>
        </w:rPr>
      </w:pPr>
    </w:p>
    <w:p w14:paraId="29FC8018" w14:textId="608C5D3E" w:rsidR="00155530" w:rsidRDefault="00155530" w:rsidP="00A1263F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“Beyond Polis Religion: Aphrodite in Multiethnic Settlements.” Invited Lecture at Amherst College, April 24, 2014.</w:t>
      </w:r>
    </w:p>
    <w:p w14:paraId="1BBE66AE" w14:textId="77777777" w:rsidR="00155530" w:rsidRDefault="00155530" w:rsidP="00155530">
      <w:pPr>
        <w:ind w:left="1440" w:hanging="720"/>
        <w:rPr>
          <w:color w:val="000000" w:themeColor="text1"/>
        </w:rPr>
      </w:pPr>
    </w:p>
    <w:p w14:paraId="3352D889" w14:textId="77777777" w:rsidR="00A1263F" w:rsidRPr="00D250E0" w:rsidRDefault="00A1263F" w:rsidP="00A1263F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“Religious Middle Grounds in Cosmopolitan Emporia.” Invited Lecture at “The Naukratis Workshop at the British Museum,” June 22-23, 2013. </w:t>
      </w:r>
    </w:p>
    <w:p w14:paraId="0C49E05B" w14:textId="77777777" w:rsidR="00A1263F" w:rsidRDefault="00A1263F" w:rsidP="00A1263F">
      <w:pPr>
        <w:ind w:left="1440" w:hanging="720"/>
        <w:rPr>
          <w:color w:val="000000" w:themeColor="text1"/>
        </w:rPr>
      </w:pPr>
    </w:p>
    <w:p w14:paraId="0930BBB5" w14:textId="547956F2" w:rsidR="00A1263F" w:rsidRPr="00D250E0" w:rsidRDefault="00A1263F" w:rsidP="00A1263F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Participant in “The Naukratis Workshop at the British Museum,” December 15-17, 2011.</w:t>
      </w:r>
    </w:p>
    <w:p w14:paraId="0DE8B420" w14:textId="77777777" w:rsidR="00A1263F" w:rsidRDefault="00A1263F" w:rsidP="00A1263F">
      <w:pPr>
        <w:rPr>
          <w:color w:val="000000" w:themeColor="text1"/>
        </w:rPr>
      </w:pPr>
    </w:p>
    <w:p w14:paraId="1AF0FBE7" w14:textId="7275F2F4" w:rsidR="00155530" w:rsidRPr="00D250E0" w:rsidRDefault="00155530" w:rsidP="00155530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“Whose God is it Anyway? Religious Practices in Multiethnic Settlements in the Ancient Mediterranean.” Invited Lecture at the University of Michigan, November 16, 2011.</w:t>
      </w:r>
    </w:p>
    <w:p w14:paraId="7E857932" w14:textId="77777777" w:rsidR="00155530" w:rsidRPr="00D250E0" w:rsidRDefault="00155530">
      <w:pPr>
        <w:rPr>
          <w:b/>
          <w:color w:val="000000" w:themeColor="text1"/>
        </w:rPr>
      </w:pPr>
    </w:p>
    <w:p w14:paraId="03DE9914" w14:textId="3878D680" w:rsidR="00EB3F4D" w:rsidRPr="00636675" w:rsidRDefault="00EB3F4D" w:rsidP="00D250E0">
      <w:pPr>
        <w:pStyle w:val="Heading2"/>
        <w:rPr>
          <w:rFonts w:ascii="Times New Roman" w:hAnsi="Times New Roman" w:cs="Times New Roman"/>
          <w:b/>
          <w:bCs/>
          <w:smallCaps/>
          <w:color w:val="000000" w:themeColor="text1"/>
        </w:rPr>
      </w:pPr>
      <w:r w:rsidRPr="001F22A2">
        <w:rPr>
          <w:b/>
          <w:bCs/>
          <w:smallCaps/>
          <w:color w:val="000000" w:themeColor="text1"/>
        </w:rPr>
        <w:t>Public Talks</w:t>
      </w:r>
      <w:r w:rsidR="00B376E9">
        <w:rPr>
          <w:b/>
          <w:bCs/>
          <w:smallCaps/>
          <w:color w:val="000000" w:themeColor="text1"/>
        </w:rPr>
        <w:t xml:space="preserve"> and Media Appearances</w:t>
      </w:r>
    </w:p>
    <w:p w14:paraId="62B40D15" w14:textId="77777777" w:rsidR="00A41918" w:rsidRPr="00636675" w:rsidRDefault="00A41918" w:rsidP="00A41918">
      <w:pPr>
        <w:rPr>
          <w:rFonts w:ascii="Times New Roman" w:eastAsia="Times New Roman" w:hAnsi="Times New Roman"/>
          <w:lang w:bidi="he-IL"/>
        </w:rPr>
      </w:pPr>
    </w:p>
    <w:p w14:paraId="79F867A5" w14:textId="0052CB0F" w:rsidR="005B25FC" w:rsidRPr="00636675" w:rsidRDefault="005B25FC" w:rsidP="00A41918">
      <w:pPr>
        <w:ind w:left="1440" w:hanging="720"/>
        <w:rPr>
          <w:rFonts w:ascii="Times New Roman" w:hAnsi="Times New Roman"/>
        </w:rPr>
      </w:pPr>
      <w:r w:rsidRPr="00636675">
        <w:rPr>
          <w:rFonts w:ascii="Times New Roman" w:hAnsi="Times New Roman"/>
        </w:rPr>
        <w:t>“</w:t>
      </w:r>
      <w:r w:rsidR="006C682B" w:rsidRPr="00636675">
        <w:rPr>
          <w:rFonts w:ascii="Times New Roman" w:hAnsi="Times New Roman"/>
        </w:rPr>
        <w:t>Immigration and Belonging: Phoenician Immigrants in Fourth-Century BCE Athens,” Kosmos Society Online Open House, October 9, 2020</w:t>
      </w:r>
      <w:r w:rsidR="00636675" w:rsidRPr="00636675">
        <w:rPr>
          <w:rFonts w:ascii="Times New Roman" w:hAnsi="Times New Roman"/>
        </w:rPr>
        <w:t xml:space="preserve">. </w:t>
      </w:r>
      <w:hyperlink r:id="rId8" w:history="1">
        <w:r w:rsidR="00636675" w:rsidRPr="00636675">
          <w:rPr>
            <w:rStyle w:val="Hyperlink"/>
            <w:rFonts w:ascii="Times New Roman" w:hAnsi="Times New Roman"/>
          </w:rPr>
          <w:t>https://www.youtube.com/watch?v=DEHVJskYuJQ</w:t>
        </w:r>
      </w:hyperlink>
    </w:p>
    <w:p w14:paraId="2CEAA7B2" w14:textId="413023A4" w:rsidR="00636675" w:rsidRDefault="00636675" w:rsidP="00A41918">
      <w:pPr>
        <w:ind w:left="1440" w:hanging="720"/>
      </w:pPr>
    </w:p>
    <w:p w14:paraId="6ED42B75" w14:textId="0EC9CB5D" w:rsidR="00636675" w:rsidRDefault="00636675" w:rsidP="00A41918">
      <w:pPr>
        <w:ind w:left="1440" w:hanging="720"/>
      </w:pPr>
      <w:r>
        <w:t>“Mortal Heroes: Athletes and Athletic Competitions in Ancient Greece,” Hellenic Cultural Society, San Diego, March 2020.</w:t>
      </w:r>
    </w:p>
    <w:p w14:paraId="6E8B609C" w14:textId="740638DB" w:rsidR="00B376E9" w:rsidRDefault="00B376E9" w:rsidP="00A41918">
      <w:pPr>
        <w:ind w:left="1440" w:hanging="720"/>
      </w:pPr>
    </w:p>
    <w:p w14:paraId="2DC010E3" w14:textId="2D009D5F" w:rsidR="00B376E9" w:rsidRPr="00B376E9" w:rsidRDefault="00B376E9" w:rsidP="00A41918">
      <w:pPr>
        <w:ind w:left="1440" w:hanging="720"/>
      </w:pPr>
      <w:r>
        <w:lastRenderedPageBreak/>
        <w:t xml:space="preserve">Talking Head on Philippe, Alexandre, Director. 2019. </w:t>
      </w:r>
      <w:r>
        <w:rPr>
          <w:i/>
          <w:iCs/>
        </w:rPr>
        <w:t>Memory: The Origins of Alien</w:t>
      </w:r>
      <w:r>
        <w:t>. Exhibit A Pictures.</w:t>
      </w:r>
    </w:p>
    <w:p w14:paraId="11997839" w14:textId="77777777" w:rsidR="005B25FC" w:rsidRDefault="005B25FC" w:rsidP="00A41918">
      <w:pPr>
        <w:ind w:left="1440" w:hanging="720"/>
      </w:pPr>
    </w:p>
    <w:p w14:paraId="35094A20" w14:textId="49AD1F60" w:rsidR="000C786E" w:rsidRDefault="000C786E" w:rsidP="00A41918">
      <w:pPr>
        <w:ind w:left="1440" w:hanging="720"/>
      </w:pPr>
      <w:r>
        <w:t>Four lectures on “Empire and Imperial Culture in the Ancient Mediterranean,” Osher Lifelong Learning Institute, UCSD, Fall 2019.</w:t>
      </w:r>
    </w:p>
    <w:p w14:paraId="67EF6058" w14:textId="77777777" w:rsidR="000C786E" w:rsidRDefault="000C786E" w:rsidP="00A41918">
      <w:pPr>
        <w:ind w:left="1440" w:hanging="720"/>
      </w:pPr>
    </w:p>
    <w:p w14:paraId="4C793087" w14:textId="3FE4CE59" w:rsidR="002055B8" w:rsidRPr="001F22A2" w:rsidRDefault="00A41918" w:rsidP="00A41918">
      <w:pPr>
        <w:ind w:left="1440" w:hanging="720"/>
      </w:pPr>
      <w:r>
        <w:t>“What is Classical Art? Egyptian, Greek, Etruscan, and Roman art at the Getty Villa,” Osher Lifelong Learning Institute, UCSD</w:t>
      </w:r>
      <w:r w:rsidR="000C786E">
        <w:t>, Spring 2019.</w:t>
      </w:r>
    </w:p>
    <w:p w14:paraId="63B34630" w14:textId="77777777" w:rsidR="002055B8" w:rsidRDefault="002055B8" w:rsidP="00A41918">
      <w:pPr>
        <w:ind w:left="1440" w:hanging="720"/>
        <w:rPr>
          <w:bCs/>
          <w:color w:val="000000" w:themeColor="text1"/>
        </w:rPr>
      </w:pPr>
    </w:p>
    <w:p w14:paraId="68DED941" w14:textId="4A48BE24" w:rsidR="003D5187" w:rsidRPr="00D250E0" w:rsidRDefault="003D5187" w:rsidP="001F22A2">
      <w:pPr>
        <w:ind w:left="1440" w:hanging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“The Ancient Greek Symposium,” Hellenic Cultural Society Symposium 2017.</w:t>
      </w:r>
    </w:p>
    <w:p w14:paraId="4498DD57" w14:textId="77777777" w:rsidR="001F22A2" w:rsidRDefault="001F22A2" w:rsidP="001F22A2">
      <w:pPr>
        <w:ind w:left="1440" w:hanging="720"/>
        <w:rPr>
          <w:bCs/>
          <w:color w:val="000000" w:themeColor="text1"/>
        </w:rPr>
      </w:pPr>
    </w:p>
    <w:p w14:paraId="4B631CF0" w14:textId="54D44011" w:rsidR="00EB3F4D" w:rsidRPr="00D250E0" w:rsidRDefault="00EB3F4D" w:rsidP="001F22A2">
      <w:pPr>
        <w:ind w:left="1440" w:hanging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“Wondering Greeks: How Migration and Cultural Contacts Created the Ancient Greek World,” UCSD Emeriti Association Meeting, 2017</w:t>
      </w:r>
      <w:r w:rsidR="00203768" w:rsidRPr="00D250E0">
        <w:rPr>
          <w:bCs/>
          <w:color w:val="000000" w:themeColor="text1"/>
        </w:rPr>
        <w:t>.</w:t>
      </w:r>
    </w:p>
    <w:p w14:paraId="377030CB" w14:textId="77777777" w:rsidR="001F22A2" w:rsidRDefault="001F22A2" w:rsidP="001F22A2">
      <w:pPr>
        <w:ind w:left="1440" w:hanging="720"/>
        <w:rPr>
          <w:bCs/>
          <w:color w:val="000000" w:themeColor="text1"/>
        </w:rPr>
      </w:pPr>
    </w:p>
    <w:p w14:paraId="61BD5E61" w14:textId="6DAAB419" w:rsidR="00D07971" w:rsidRPr="00D250E0" w:rsidRDefault="00D07971" w:rsidP="001F22A2">
      <w:pPr>
        <w:ind w:left="1440" w:hanging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“Rowing to Democracy: How Ancient Greek Ships Shaped Athenian Politics,” Maritime Museum, San Diego, 2016</w:t>
      </w:r>
      <w:r w:rsidR="00203768" w:rsidRPr="00D250E0">
        <w:rPr>
          <w:bCs/>
          <w:color w:val="000000" w:themeColor="text1"/>
        </w:rPr>
        <w:t>.</w:t>
      </w:r>
    </w:p>
    <w:p w14:paraId="660C9B95" w14:textId="77777777" w:rsidR="001F22A2" w:rsidRDefault="001F22A2" w:rsidP="001F22A2">
      <w:pPr>
        <w:ind w:left="1440" w:hanging="720"/>
        <w:rPr>
          <w:bCs/>
          <w:color w:val="000000" w:themeColor="text1"/>
        </w:rPr>
      </w:pPr>
    </w:p>
    <w:p w14:paraId="2FBF4BE1" w14:textId="77777777" w:rsidR="00E472F8" w:rsidRPr="00D250E0" w:rsidRDefault="00E472F8" w:rsidP="00E472F8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“Inaugural Ranglas Lecture,” UCSD 2016.</w:t>
      </w:r>
    </w:p>
    <w:p w14:paraId="288920E2" w14:textId="77777777" w:rsidR="00E472F8" w:rsidRDefault="00E472F8" w:rsidP="001F22A2">
      <w:pPr>
        <w:ind w:left="1440" w:hanging="720"/>
        <w:rPr>
          <w:bCs/>
          <w:color w:val="000000" w:themeColor="text1"/>
        </w:rPr>
      </w:pPr>
    </w:p>
    <w:p w14:paraId="28AC05A8" w14:textId="4A0384E2" w:rsidR="00B02EAE" w:rsidRPr="00D250E0" w:rsidRDefault="00B02EAE" w:rsidP="001F22A2">
      <w:pPr>
        <w:ind w:left="1440" w:hanging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“Salon Talk on Stravinsky’s Persephone,” La Jolla Symphony Orchestra, March 2016.</w:t>
      </w:r>
    </w:p>
    <w:p w14:paraId="0CB99A0B" w14:textId="77777777" w:rsidR="001F22A2" w:rsidRDefault="001F22A2" w:rsidP="001F22A2">
      <w:pPr>
        <w:ind w:left="1440" w:hanging="720"/>
        <w:rPr>
          <w:bCs/>
          <w:color w:val="000000" w:themeColor="text1"/>
        </w:rPr>
      </w:pPr>
    </w:p>
    <w:p w14:paraId="5B5FE711" w14:textId="61B76CC2" w:rsidR="00EB3F4D" w:rsidRPr="00D250E0" w:rsidRDefault="00EB3F4D" w:rsidP="001F22A2">
      <w:pPr>
        <w:ind w:left="1440" w:hanging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 xml:space="preserve">“The Emergence of Greek Civilization,” NHS Christmas </w:t>
      </w:r>
      <w:r w:rsidR="00D07971" w:rsidRPr="00D250E0">
        <w:rPr>
          <w:bCs/>
          <w:color w:val="000000" w:themeColor="text1"/>
        </w:rPr>
        <w:t>Dinner 2015</w:t>
      </w:r>
      <w:r w:rsidR="00203768" w:rsidRPr="00D250E0">
        <w:rPr>
          <w:bCs/>
          <w:color w:val="000000" w:themeColor="text1"/>
        </w:rPr>
        <w:t>.</w:t>
      </w:r>
    </w:p>
    <w:p w14:paraId="47575596" w14:textId="77777777" w:rsidR="001F22A2" w:rsidRDefault="001F22A2" w:rsidP="001F22A2">
      <w:pPr>
        <w:ind w:left="1440" w:hanging="720"/>
        <w:rPr>
          <w:bCs/>
          <w:color w:val="000000" w:themeColor="text1"/>
        </w:rPr>
      </w:pPr>
    </w:p>
    <w:p w14:paraId="35B2CC41" w14:textId="6BF19344" w:rsidR="00EB3F4D" w:rsidRPr="00D250E0" w:rsidRDefault="00CA7521" w:rsidP="001F22A2">
      <w:pPr>
        <w:ind w:left="1440" w:hanging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Lunch Conversations with New Faculty, Center for Humanities, UCSD, Fall 2015.</w:t>
      </w:r>
    </w:p>
    <w:p w14:paraId="0DA3438C" w14:textId="619021E1" w:rsidR="00EB3F4D" w:rsidRPr="00D250E0" w:rsidRDefault="00EB3F4D">
      <w:pPr>
        <w:rPr>
          <w:b/>
          <w:color w:val="000000" w:themeColor="text1"/>
        </w:rPr>
      </w:pPr>
    </w:p>
    <w:p w14:paraId="25EFEE37" w14:textId="77777777" w:rsidR="003771D8" w:rsidRPr="001F22A2" w:rsidRDefault="003771D8" w:rsidP="00D250E0">
      <w:pPr>
        <w:pStyle w:val="Heading2"/>
        <w:rPr>
          <w:b/>
          <w:bCs/>
          <w:smallCaps/>
          <w:color w:val="000000" w:themeColor="text1"/>
        </w:rPr>
      </w:pPr>
      <w:r w:rsidRPr="001F22A2">
        <w:rPr>
          <w:b/>
          <w:bCs/>
          <w:smallCaps/>
          <w:color w:val="000000" w:themeColor="text1"/>
        </w:rPr>
        <w:t>Teaching</w:t>
      </w:r>
    </w:p>
    <w:p w14:paraId="72181D87" w14:textId="77777777" w:rsidR="001F22A2" w:rsidRDefault="001F22A2" w:rsidP="00E52BE2">
      <w:pPr>
        <w:rPr>
          <w:color w:val="000000" w:themeColor="text1"/>
          <w:u w:val="single"/>
        </w:rPr>
      </w:pPr>
    </w:p>
    <w:p w14:paraId="00927FF6" w14:textId="464F5CAB" w:rsidR="00000DF3" w:rsidRPr="001F22A2" w:rsidRDefault="00856B22" w:rsidP="001F22A2">
      <w:pPr>
        <w:pStyle w:val="Heading3"/>
        <w:rPr>
          <w:color w:val="000000" w:themeColor="text1"/>
        </w:rPr>
      </w:pPr>
      <w:r w:rsidRPr="001F22A2">
        <w:rPr>
          <w:color w:val="000000" w:themeColor="text1"/>
        </w:rPr>
        <w:t>History</w:t>
      </w:r>
      <w:r w:rsidR="00DB19E8" w:rsidRPr="001F22A2">
        <w:rPr>
          <w:color w:val="000000" w:themeColor="text1"/>
        </w:rPr>
        <w:t xml:space="preserve"> Courses</w:t>
      </w:r>
    </w:p>
    <w:p w14:paraId="49FE4896" w14:textId="5C573184" w:rsidR="007856E6" w:rsidRPr="00D250E0" w:rsidRDefault="007856E6" w:rsidP="00E52BE2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Egypt, Greece, Rome</w:t>
      </w:r>
      <w:r w:rsidR="00751538" w:rsidRPr="00D250E0">
        <w:rPr>
          <w:color w:val="000000" w:themeColor="text1"/>
        </w:rPr>
        <w:t xml:space="preserve"> (UC</w:t>
      </w:r>
      <w:r w:rsidR="00E5114F" w:rsidRPr="00D250E0">
        <w:rPr>
          <w:color w:val="000000" w:themeColor="text1"/>
        </w:rPr>
        <w:t xml:space="preserve"> – </w:t>
      </w:r>
      <w:r w:rsidR="00751538" w:rsidRPr="00D250E0">
        <w:rPr>
          <w:color w:val="000000" w:themeColor="text1"/>
        </w:rPr>
        <w:t>S</w:t>
      </w:r>
      <w:r w:rsidR="00E5114F" w:rsidRPr="00D250E0">
        <w:rPr>
          <w:color w:val="000000" w:themeColor="text1"/>
        </w:rPr>
        <w:t xml:space="preserve">an </w:t>
      </w:r>
      <w:r w:rsidR="00751538" w:rsidRPr="00D250E0">
        <w:rPr>
          <w:color w:val="000000" w:themeColor="text1"/>
        </w:rPr>
        <w:t>D</w:t>
      </w:r>
      <w:r w:rsidR="00E5114F" w:rsidRPr="00D250E0">
        <w:rPr>
          <w:color w:val="000000" w:themeColor="text1"/>
        </w:rPr>
        <w:t>iego</w:t>
      </w:r>
      <w:r w:rsidR="00751538" w:rsidRPr="00D250E0">
        <w:rPr>
          <w:color w:val="000000" w:themeColor="text1"/>
        </w:rPr>
        <w:t>)</w:t>
      </w:r>
    </w:p>
    <w:p w14:paraId="2231C54C" w14:textId="77777777" w:rsidR="001F22A2" w:rsidRDefault="001F22A2" w:rsidP="00E5114F">
      <w:pPr>
        <w:ind w:firstLine="720"/>
        <w:rPr>
          <w:color w:val="000000" w:themeColor="text1"/>
        </w:rPr>
      </w:pPr>
    </w:p>
    <w:p w14:paraId="7223298F" w14:textId="6D6B0FA6" w:rsidR="007856E6" w:rsidRPr="00D250E0" w:rsidRDefault="00971A55" w:rsidP="00E5114F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Greek History from the Bronze Age to the Peloponnesian War (</w:t>
      </w:r>
      <w:r w:rsidR="00E5114F" w:rsidRPr="00D250E0">
        <w:rPr>
          <w:color w:val="000000" w:themeColor="text1"/>
        </w:rPr>
        <w:t>UC – San Diego</w:t>
      </w:r>
      <w:r w:rsidRPr="00D250E0">
        <w:rPr>
          <w:color w:val="000000" w:themeColor="text1"/>
        </w:rPr>
        <w:t>)</w:t>
      </w:r>
    </w:p>
    <w:p w14:paraId="6A6AB4D2" w14:textId="77777777" w:rsidR="001F22A2" w:rsidRDefault="001F22A2" w:rsidP="00E5114F">
      <w:pPr>
        <w:ind w:firstLine="720"/>
        <w:rPr>
          <w:color w:val="000000" w:themeColor="text1"/>
        </w:rPr>
      </w:pPr>
    </w:p>
    <w:p w14:paraId="7419B27A" w14:textId="3B6132AE" w:rsidR="00971A55" w:rsidRPr="00D250E0" w:rsidRDefault="00971A55" w:rsidP="00E5114F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Greek History from Socrates to Cleopatra (</w:t>
      </w:r>
      <w:r w:rsidR="00E5114F" w:rsidRPr="00D250E0">
        <w:rPr>
          <w:color w:val="000000" w:themeColor="text1"/>
        </w:rPr>
        <w:t>UC – San Diego</w:t>
      </w:r>
      <w:r w:rsidRPr="00D250E0">
        <w:rPr>
          <w:color w:val="000000" w:themeColor="text1"/>
        </w:rPr>
        <w:t>)</w:t>
      </w:r>
    </w:p>
    <w:p w14:paraId="3C00D1DD" w14:textId="77777777" w:rsidR="00162BBE" w:rsidRDefault="00162BBE" w:rsidP="00162BBE">
      <w:pPr>
        <w:rPr>
          <w:color w:val="000000" w:themeColor="text1"/>
        </w:rPr>
      </w:pPr>
    </w:p>
    <w:p w14:paraId="25E2B70D" w14:textId="74848402" w:rsidR="00751538" w:rsidRDefault="00751538" w:rsidP="00E5114F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Greek Religion and Society (</w:t>
      </w:r>
      <w:r w:rsidR="00E5114F" w:rsidRPr="00D250E0">
        <w:rPr>
          <w:color w:val="000000" w:themeColor="text1"/>
        </w:rPr>
        <w:t>UC – San Diego</w:t>
      </w:r>
      <w:r w:rsidR="00DD190D" w:rsidRPr="00D250E0">
        <w:rPr>
          <w:color w:val="000000" w:themeColor="text1"/>
        </w:rPr>
        <w:t>; Michigan State University</w:t>
      </w:r>
      <w:r w:rsidRPr="00D250E0">
        <w:rPr>
          <w:color w:val="000000" w:themeColor="text1"/>
        </w:rPr>
        <w:t>)</w:t>
      </w:r>
    </w:p>
    <w:p w14:paraId="1AC928E1" w14:textId="4A27A31C" w:rsidR="00AB235E" w:rsidRDefault="00AB235E" w:rsidP="00E5114F">
      <w:pPr>
        <w:ind w:firstLine="720"/>
        <w:rPr>
          <w:color w:val="000000" w:themeColor="text1"/>
        </w:rPr>
      </w:pPr>
    </w:p>
    <w:p w14:paraId="6DA953B8" w14:textId="77E085F3" w:rsidR="00AB235E" w:rsidRPr="00D250E0" w:rsidRDefault="00AB235E" w:rsidP="00E5114F">
      <w:pPr>
        <w:ind w:firstLine="720"/>
        <w:rPr>
          <w:color w:val="000000" w:themeColor="text1"/>
        </w:rPr>
      </w:pPr>
      <w:r>
        <w:rPr>
          <w:color w:val="000000" w:themeColor="text1"/>
        </w:rPr>
        <w:t>The World of Alexander (UC – San Diego)</w:t>
      </w:r>
    </w:p>
    <w:p w14:paraId="1E662778" w14:textId="77777777" w:rsidR="001F22A2" w:rsidRDefault="00751538" w:rsidP="001F22A2">
      <w:pPr>
        <w:rPr>
          <w:color w:val="000000" w:themeColor="text1"/>
        </w:rPr>
      </w:pPr>
      <w:r w:rsidRPr="00D250E0">
        <w:rPr>
          <w:color w:val="000000" w:themeColor="text1"/>
        </w:rPr>
        <w:tab/>
      </w:r>
    </w:p>
    <w:p w14:paraId="059544A5" w14:textId="5004FB0A" w:rsidR="00751538" w:rsidRPr="00D250E0" w:rsidRDefault="00751538" w:rsidP="001F22A2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Athenian Democracy and Imperialism (</w:t>
      </w:r>
      <w:r w:rsidR="00E5114F" w:rsidRPr="00D250E0">
        <w:rPr>
          <w:color w:val="000000" w:themeColor="text1"/>
        </w:rPr>
        <w:t>UC – San Diego</w:t>
      </w:r>
      <w:r w:rsidRPr="00D250E0">
        <w:rPr>
          <w:color w:val="000000" w:themeColor="text1"/>
        </w:rPr>
        <w:t xml:space="preserve">; </w:t>
      </w:r>
      <w:r w:rsidR="00DD190D" w:rsidRPr="00D250E0">
        <w:rPr>
          <w:color w:val="000000" w:themeColor="text1"/>
        </w:rPr>
        <w:t>Michigan State University</w:t>
      </w:r>
      <w:r w:rsidRPr="00D250E0">
        <w:rPr>
          <w:color w:val="000000" w:themeColor="text1"/>
        </w:rPr>
        <w:t>)</w:t>
      </w:r>
    </w:p>
    <w:p w14:paraId="6A1F7D4E" w14:textId="77777777" w:rsidR="001F22A2" w:rsidRDefault="001F22A2" w:rsidP="00DD190D">
      <w:pPr>
        <w:ind w:firstLine="720"/>
        <w:rPr>
          <w:color w:val="000000" w:themeColor="text1"/>
        </w:rPr>
      </w:pPr>
    </w:p>
    <w:p w14:paraId="5F46D1F5" w14:textId="3AF198E5" w:rsidR="00282E24" w:rsidRDefault="00282E24" w:rsidP="00282E24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The Greek Colonial World of the Archaic and Classical Period (</w:t>
      </w:r>
      <w:r>
        <w:rPr>
          <w:color w:val="000000" w:themeColor="text1"/>
        </w:rPr>
        <w:t xml:space="preserve">UC – San Diego; </w:t>
      </w:r>
      <w:r w:rsidRPr="00D250E0">
        <w:rPr>
          <w:color w:val="000000" w:themeColor="text1"/>
        </w:rPr>
        <w:t>Michigan State University)</w:t>
      </w:r>
    </w:p>
    <w:p w14:paraId="26DA8A05" w14:textId="77777777" w:rsidR="00282E24" w:rsidRPr="00D250E0" w:rsidRDefault="00282E24" w:rsidP="00282E24">
      <w:pPr>
        <w:ind w:left="1440" w:hanging="720"/>
        <w:rPr>
          <w:color w:val="000000" w:themeColor="text1"/>
        </w:rPr>
      </w:pPr>
    </w:p>
    <w:p w14:paraId="6F5BD18E" w14:textId="177BF619" w:rsidR="007856E6" w:rsidRPr="00D250E0" w:rsidRDefault="00940B0F" w:rsidP="00DD190D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Ancient Mediterranean History</w:t>
      </w:r>
      <w:r w:rsidR="00751538" w:rsidRPr="00D250E0">
        <w:rPr>
          <w:color w:val="000000" w:themeColor="text1"/>
        </w:rPr>
        <w:t xml:space="preserve"> (</w:t>
      </w:r>
      <w:r w:rsidR="00DD190D" w:rsidRPr="00D250E0">
        <w:rPr>
          <w:color w:val="000000" w:themeColor="text1"/>
        </w:rPr>
        <w:t>Michigan State University</w:t>
      </w:r>
      <w:r w:rsidR="00751538" w:rsidRPr="00D250E0">
        <w:rPr>
          <w:color w:val="000000" w:themeColor="text1"/>
        </w:rPr>
        <w:t>)</w:t>
      </w:r>
      <w:r w:rsidR="00DB19E8" w:rsidRPr="00D250E0">
        <w:rPr>
          <w:color w:val="000000" w:themeColor="text1"/>
        </w:rPr>
        <w:t xml:space="preserve"> </w:t>
      </w:r>
    </w:p>
    <w:p w14:paraId="55170EE6" w14:textId="77777777" w:rsidR="001F22A2" w:rsidRDefault="001F22A2" w:rsidP="00DD190D">
      <w:pPr>
        <w:ind w:firstLine="720"/>
        <w:rPr>
          <w:color w:val="000000" w:themeColor="text1"/>
        </w:rPr>
      </w:pPr>
    </w:p>
    <w:p w14:paraId="5568C3F7" w14:textId="622D3645" w:rsidR="00751538" w:rsidRPr="00D250E0" w:rsidRDefault="007856E6" w:rsidP="00DD190D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 xml:space="preserve">Greek History </w:t>
      </w:r>
      <w:r w:rsidR="009866A1" w:rsidRPr="00D250E0">
        <w:rPr>
          <w:color w:val="000000" w:themeColor="text1"/>
        </w:rPr>
        <w:t>to 200 BCE</w:t>
      </w:r>
      <w:r w:rsidR="00DB19E8" w:rsidRPr="00D250E0">
        <w:rPr>
          <w:color w:val="000000" w:themeColor="text1"/>
        </w:rPr>
        <w:t xml:space="preserve"> </w:t>
      </w:r>
      <w:r w:rsidR="00751538" w:rsidRPr="00D250E0">
        <w:rPr>
          <w:color w:val="000000" w:themeColor="text1"/>
        </w:rPr>
        <w:t>(</w:t>
      </w:r>
      <w:r w:rsidR="00DD190D" w:rsidRPr="00D250E0">
        <w:rPr>
          <w:color w:val="000000" w:themeColor="text1"/>
        </w:rPr>
        <w:t>Michigan State University</w:t>
      </w:r>
      <w:r w:rsidR="00751538" w:rsidRPr="00D250E0">
        <w:rPr>
          <w:color w:val="000000" w:themeColor="text1"/>
        </w:rPr>
        <w:t>)</w:t>
      </w:r>
    </w:p>
    <w:p w14:paraId="70A3672B" w14:textId="77777777" w:rsidR="001F22A2" w:rsidRDefault="001F22A2" w:rsidP="00DD190D">
      <w:pPr>
        <w:ind w:firstLine="720"/>
        <w:rPr>
          <w:color w:val="000000" w:themeColor="text1"/>
        </w:rPr>
      </w:pPr>
    </w:p>
    <w:p w14:paraId="47B9BFC0" w14:textId="405C6F33" w:rsidR="001F22A2" w:rsidRDefault="009866A1" w:rsidP="00282E24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Roman History to 500 CE</w:t>
      </w:r>
      <w:r w:rsidR="00751538" w:rsidRPr="00D250E0">
        <w:rPr>
          <w:color w:val="000000" w:themeColor="text1"/>
        </w:rPr>
        <w:t xml:space="preserve"> (</w:t>
      </w:r>
      <w:r w:rsidR="00DD190D" w:rsidRPr="00D250E0">
        <w:rPr>
          <w:color w:val="000000" w:themeColor="text1"/>
        </w:rPr>
        <w:t>Michigan State University</w:t>
      </w:r>
      <w:r w:rsidR="00751538" w:rsidRPr="00D250E0">
        <w:rPr>
          <w:color w:val="000000" w:themeColor="text1"/>
        </w:rPr>
        <w:t>)</w:t>
      </w:r>
    </w:p>
    <w:p w14:paraId="1C8217D6" w14:textId="77777777" w:rsidR="001F22A2" w:rsidRDefault="001F22A2" w:rsidP="00DD190D">
      <w:pPr>
        <w:ind w:firstLine="720"/>
        <w:rPr>
          <w:color w:val="000000" w:themeColor="text1"/>
        </w:rPr>
      </w:pPr>
    </w:p>
    <w:p w14:paraId="65D6C9FF" w14:textId="3C7107E5" w:rsidR="00BB32A8" w:rsidRPr="00D250E0" w:rsidRDefault="00BB32A8" w:rsidP="00DD190D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The 4</w:t>
      </w:r>
      <w:r w:rsidRPr="00D250E0">
        <w:rPr>
          <w:color w:val="000000" w:themeColor="text1"/>
          <w:vertAlign w:val="superscript"/>
        </w:rPr>
        <w:t>th</w:t>
      </w:r>
      <w:r w:rsidRPr="00D250E0">
        <w:rPr>
          <w:color w:val="000000" w:themeColor="text1"/>
        </w:rPr>
        <w:t xml:space="preserve"> Century BC</w:t>
      </w:r>
      <w:r w:rsidR="00896A1D" w:rsidRPr="00D250E0">
        <w:rPr>
          <w:color w:val="000000" w:themeColor="text1"/>
        </w:rPr>
        <w:t>E</w:t>
      </w:r>
      <w:r w:rsidRPr="00D250E0">
        <w:rPr>
          <w:color w:val="000000" w:themeColor="text1"/>
        </w:rPr>
        <w:t xml:space="preserve">: The </w:t>
      </w:r>
      <w:r w:rsidR="00477CB6" w:rsidRPr="00D250E0">
        <w:rPr>
          <w:color w:val="000000" w:themeColor="text1"/>
        </w:rPr>
        <w:t>Mediterrane</w:t>
      </w:r>
      <w:r w:rsidRPr="00D250E0">
        <w:rPr>
          <w:color w:val="000000" w:themeColor="text1"/>
        </w:rPr>
        <w:t>a</w:t>
      </w:r>
      <w:r w:rsidR="00477CB6" w:rsidRPr="00D250E0">
        <w:rPr>
          <w:color w:val="000000" w:themeColor="text1"/>
        </w:rPr>
        <w:t>n</w:t>
      </w:r>
      <w:r w:rsidRPr="00D250E0">
        <w:rPr>
          <w:color w:val="000000" w:themeColor="text1"/>
        </w:rPr>
        <w:t xml:space="preserve"> World in Transition</w:t>
      </w:r>
      <w:r w:rsidR="00751538" w:rsidRPr="00D250E0">
        <w:rPr>
          <w:color w:val="000000" w:themeColor="text1"/>
        </w:rPr>
        <w:t xml:space="preserve"> (</w:t>
      </w:r>
      <w:r w:rsidR="00DD190D" w:rsidRPr="00D250E0">
        <w:rPr>
          <w:color w:val="000000" w:themeColor="text1"/>
        </w:rPr>
        <w:t>Michigan State University</w:t>
      </w:r>
      <w:r w:rsidR="00751538" w:rsidRPr="00D250E0">
        <w:rPr>
          <w:color w:val="000000" w:themeColor="text1"/>
        </w:rPr>
        <w:t>)</w:t>
      </w:r>
    </w:p>
    <w:p w14:paraId="45D93EF0" w14:textId="77777777" w:rsidR="001F22A2" w:rsidRDefault="001F22A2" w:rsidP="00DD190D">
      <w:pPr>
        <w:ind w:firstLine="720"/>
        <w:rPr>
          <w:color w:val="000000" w:themeColor="text1"/>
        </w:rPr>
      </w:pPr>
    </w:p>
    <w:p w14:paraId="7C103308" w14:textId="6B2F470D" w:rsidR="00000DF3" w:rsidRPr="00D250E0" w:rsidRDefault="00940B0F" w:rsidP="00DD190D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Mediterranean Identities</w:t>
      </w:r>
      <w:r w:rsidR="00F02EEE" w:rsidRPr="00D250E0">
        <w:rPr>
          <w:color w:val="000000" w:themeColor="text1"/>
        </w:rPr>
        <w:t xml:space="preserve"> (</w:t>
      </w:r>
      <w:r w:rsidR="00DD190D" w:rsidRPr="00D250E0">
        <w:rPr>
          <w:color w:val="000000" w:themeColor="text1"/>
        </w:rPr>
        <w:t>Michigan State University</w:t>
      </w:r>
      <w:r w:rsidR="00F02EEE" w:rsidRPr="00D250E0">
        <w:rPr>
          <w:color w:val="000000" w:themeColor="text1"/>
        </w:rPr>
        <w:t>)</w:t>
      </w:r>
    </w:p>
    <w:p w14:paraId="3A5060FE" w14:textId="77777777" w:rsidR="001F22A2" w:rsidRDefault="00000DF3" w:rsidP="00DD190D">
      <w:pPr>
        <w:rPr>
          <w:color w:val="000000" w:themeColor="text1"/>
        </w:rPr>
      </w:pPr>
      <w:r w:rsidRPr="00D250E0">
        <w:rPr>
          <w:color w:val="000000" w:themeColor="text1"/>
        </w:rPr>
        <w:tab/>
      </w:r>
    </w:p>
    <w:p w14:paraId="1482B7F0" w14:textId="38A5C804" w:rsidR="004433AA" w:rsidRPr="00D250E0" w:rsidRDefault="00000DF3" w:rsidP="001F22A2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Hero</w:t>
      </w:r>
      <w:r w:rsidR="00940B0F" w:rsidRPr="00D250E0">
        <w:rPr>
          <w:color w:val="000000" w:themeColor="text1"/>
        </w:rPr>
        <w:t>dotus, Ethnography and History</w:t>
      </w:r>
      <w:r w:rsidR="003771D8" w:rsidRPr="00D250E0">
        <w:rPr>
          <w:color w:val="000000" w:themeColor="text1"/>
        </w:rPr>
        <w:tab/>
      </w:r>
      <w:r w:rsidR="00F02EEE" w:rsidRPr="00D250E0">
        <w:rPr>
          <w:color w:val="000000" w:themeColor="text1"/>
        </w:rPr>
        <w:t>(</w:t>
      </w:r>
      <w:r w:rsidR="00DD190D" w:rsidRPr="00D250E0">
        <w:rPr>
          <w:color w:val="000000" w:themeColor="text1"/>
        </w:rPr>
        <w:t>Michigan State University</w:t>
      </w:r>
      <w:r w:rsidR="00F02EEE" w:rsidRPr="00D250E0">
        <w:rPr>
          <w:color w:val="000000" w:themeColor="text1"/>
        </w:rPr>
        <w:t>)</w:t>
      </w:r>
    </w:p>
    <w:p w14:paraId="4AF70FD4" w14:textId="77777777" w:rsidR="001F22A2" w:rsidRDefault="001F22A2" w:rsidP="00E52BE2">
      <w:pPr>
        <w:ind w:firstLine="720"/>
        <w:rPr>
          <w:color w:val="000000" w:themeColor="text1"/>
        </w:rPr>
      </w:pPr>
    </w:p>
    <w:p w14:paraId="75D739BE" w14:textId="1F1A6BFF" w:rsidR="00000DF3" w:rsidRDefault="00000DF3" w:rsidP="00E52BE2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Perceptions of Ethnicity in the An</w:t>
      </w:r>
      <w:r w:rsidR="00940B0F" w:rsidRPr="00D250E0">
        <w:rPr>
          <w:color w:val="000000" w:themeColor="text1"/>
        </w:rPr>
        <w:t>cient Mediterranean</w:t>
      </w:r>
      <w:r w:rsidR="004433AA" w:rsidRPr="00D250E0">
        <w:rPr>
          <w:color w:val="000000" w:themeColor="text1"/>
        </w:rPr>
        <w:t xml:space="preserve"> </w:t>
      </w:r>
      <w:r w:rsidR="005373ED" w:rsidRPr="00D250E0">
        <w:rPr>
          <w:color w:val="000000" w:themeColor="text1"/>
        </w:rPr>
        <w:t>(Johns Hopkins University)</w:t>
      </w:r>
    </w:p>
    <w:p w14:paraId="53ADD626" w14:textId="4EFD58B4" w:rsidR="00C64D2C" w:rsidRDefault="00C64D2C" w:rsidP="00C64D2C">
      <w:pPr>
        <w:rPr>
          <w:color w:val="000000" w:themeColor="text1"/>
        </w:rPr>
      </w:pPr>
    </w:p>
    <w:p w14:paraId="48928C94" w14:textId="110C86EF" w:rsidR="00C64D2C" w:rsidRDefault="00C64D2C" w:rsidP="00C64D2C">
      <w:pPr>
        <w:pStyle w:val="Heading3"/>
        <w:rPr>
          <w:color w:val="000000" w:themeColor="text1"/>
        </w:rPr>
      </w:pPr>
      <w:r>
        <w:rPr>
          <w:color w:val="000000" w:themeColor="text1"/>
        </w:rPr>
        <w:t xml:space="preserve">Humanities Program, Revelle College </w:t>
      </w:r>
    </w:p>
    <w:p w14:paraId="70EDF66A" w14:textId="52E41A79" w:rsidR="00E52BE2" w:rsidRPr="00A42BB4" w:rsidRDefault="00C64D2C" w:rsidP="009954D1">
      <w:r>
        <w:tab/>
        <w:t>Humanities 1: The Foundations of Western Civilization</w:t>
      </w:r>
      <w:r w:rsidR="00F1016D">
        <w:t>: Israel and Greece</w:t>
      </w:r>
      <w:r>
        <w:t xml:space="preserve"> (UC – San Diego)</w:t>
      </w:r>
    </w:p>
    <w:p w14:paraId="71A29526" w14:textId="77777777" w:rsidR="00A42BB4" w:rsidRDefault="00A42BB4" w:rsidP="001F22A2">
      <w:pPr>
        <w:pStyle w:val="Heading3"/>
        <w:rPr>
          <w:color w:val="000000" w:themeColor="text1"/>
        </w:rPr>
      </w:pPr>
    </w:p>
    <w:p w14:paraId="3D5B9C0A" w14:textId="13D87238" w:rsidR="00DB19E8" w:rsidRPr="001F22A2" w:rsidRDefault="009954D1" w:rsidP="001F22A2">
      <w:pPr>
        <w:pStyle w:val="Heading3"/>
        <w:rPr>
          <w:color w:val="000000" w:themeColor="text1"/>
        </w:rPr>
      </w:pPr>
      <w:r w:rsidRPr="001F22A2">
        <w:rPr>
          <w:color w:val="000000" w:themeColor="text1"/>
        </w:rPr>
        <w:t>Gra</w:t>
      </w:r>
      <w:r w:rsidR="00247CC2" w:rsidRPr="001F22A2">
        <w:rPr>
          <w:color w:val="000000" w:themeColor="text1"/>
        </w:rPr>
        <w:t>duate Seminars</w:t>
      </w:r>
    </w:p>
    <w:p w14:paraId="413220D2" w14:textId="510107F2" w:rsidR="00DB19E8" w:rsidRPr="00D250E0" w:rsidRDefault="00DB19E8" w:rsidP="00BD47C0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Encounters of Cultures in the Ancient Mediterranean</w:t>
      </w:r>
      <w:r w:rsidR="00BD47C0" w:rsidRPr="00D250E0">
        <w:rPr>
          <w:color w:val="000000" w:themeColor="text1"/>
        </w:rPr>
        <w:t xml:space="preserve"> (700–100 BCE)</w:t>
      </w:r>
      <w:r w:rsidR="00E52BE2" w:rsidRPr="00D250E0">
        <w:rPr>
          <w:color w:val="000000" w:themeColor="text1"/>
        </w:rPr>
        <w:t xml:space="preserve"> (</w:t>
      </w:r>
      <w:r w:rsidR="00E5114F" w:rsidRPr="00D250E0">
        <w:rPr>
          <w:color w:val="000000" w:themeColor="text1"/>
        </w:rPr>
        <w:t>UC – San Diego</w:t>
      </w:r>
      <w:r w:rsidR="00E52BE2" w:rsidRPr="00D250E0">
        <w:rPr>
          <w:color w:val="000000" w:themeColor="text1"/>
        </w:rPr>
        <w:t>)</w:t>
      </w:r>
    </w:p>
    <w:p w14:paraId="12C9A0BA" w14:textId="77777777" w:rsidR="001F22A2" w:rsidRDefault="001F22A2" w:rsidP="00E5114F">
      <w:pPr>
        <w:ind w:firstLine="720"/>
        <w:rPr>
          <w:color w:val="000000" w:themeColor="text1"/>
        </w:rPr>
      </w:pPr>
    </w:p>
    <w:p w14:paraId="46C659A3" w14:textId="49033ED4" w:rsidR="00E52BE2" w:rsidRPr="00D250E0" w:rsidRDefault="00DB19E8" w:rsidP="00E5114F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Interstate Relations in the Fourth Century BCE (</w:t>
      </w:r>
      <w:r w:rsidR="00E5114F" w:rsidRPr="00D250E0">
        <w:rPr>
          <w:color w:val="000000" w:themeColor="text1"/>
        </w:rPr>
        <w:t>UC – San Diego</w:t>
      </w:r>
      <w:r w:rsidRPr="00D250E0">
        <w:rPr>
          <w:color w:val="000000" w:themeColor="text1"/>
        </w:rPr>
        <w:t>)</w:t>
      </w:r>
    </w:p>
    <w:p w14:paraId="74132A74" w14:textId="77777777" w:rsidR="00E52BE2" w:rsidRPr="00D250E0" w:rsidRDefault="00E52BE2" w:rsidP="00E52BE2">
      <w:pPr>
        <w:rPr>
          <w:color w:val="000000" w:themeColor="text1"/>
          <w:u w:val="single"/>
        </w:rPr>
      </w:pPr>
    </w:p>
    <w:p w14:paraId="5CCF19C5" w14:textId="680A9CF7" w:rsidR="00856B22" w:rsidRPr="001F22A2" w:rsidRDefault="00856B22" w:rsidP="001F22A2">
      <w:pPr>
        <w:pStyle w:val="Heading3"/>
        <w:rPr>
          <w:color w:val="000000" w:themeColor="text1"/>
        </w:rPr>
      </w:pPr>
      <w:r w:rsidRPr="001F22A2">
        <w:rPr>
          <w:color w:val="000000" w:themeColor="text1"/>
        </w:rPr>
        <w:t>Greek</w:t>
      </w:r>
      <w:r w:rsidR="00D06114" w:rsidRPr="001F22A2">
        <w:rPr>
          <w:color w:val="000000" w:themeColor="text1"/>
        </w:rPr>
        <w:t xml:space="preserve"> and Latin</w:t>
      </w:r>
    </w:p>
    <w:p w14:paraId="101C7C34" w14:textId="77777777" w:rsidR="00B06C18" w:rsidRPr="00D250E0" w:rsidRDefault="00000DF3" w:rsidP="00E52BE2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 xml:space="preserve">Elementary Ancient Greek </w:t>
      </w:r>
      <w:r w:rsidR="00940B0F" w:rsidRPr="00D250E0">
        <w:rPr>
          <w:color w:val="000000" w:themeColor="text1"/>
        </w:rPr>
        <w:t>I and II</w:t>
      </w:r>
      <w:r w:rsidR="005373ED" w:rsidRPr="00D250E0">
        <w:rPr>
          <w:color w:val="000000" w:themeColor="text1"/>
        </w:rPr>
        <w:t xml:space="preserve"> (Johns Hopkins University)</w:t>
      </w:r>
    </w:p>
    <w:p w14:paraId="5C27C6AD" w14:textId="77777777" w:rsidR="001F22A2" w:rsidRDefault="001F22A2" w:rsidP="00E52BE2">
      <w:pPr>
        <w:ind w:firstLine="720"/>
        <w:rPr>
          <w:color w:val="000000" w:themeColor="text1"/>
        </w:rPr>
      </w:pPr>
    </w:p>
    <w:p w14:paraId="2FD57E01" w14:textId="77777777" w:rsidR="00D06114" w:rsidRPr="00D250E0" w:rsidRDefault="00D06114" w:rsidP="00E52BE2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Elementary Latin I and II</w:t>
      </w:r>
      <w:r w:rsidR="005373ED" w:rsidRPr="00D250E0">
        <w:rPr>
          <w:color w:val="000000" w:themeColor="text1"/>
        </w:rPr>
        <w:t xml:space="preserve"> (Johns Hopkins University)</w:t>
      </w:r>
    </w:p>
    <w:p w14:paraId="2C4FBF29" w14:textId="77777777" w:rsidR="003C7AC3" w:rsidRPr="00D250E0" w:rsidRDefault="003C7AC3" w:rsidP="004433AA">
      <w:pPr>
        <w:rPr>
          <w:color w:val="000000" w:themeColor="text1"/>
        </w:rPr>
      </w:pPr>
    </w:p>
    <w:p w14:paraId="2E4F82CE" w14:textId="3B59D24E" w:rsidR="002C1482" w:rsidRPr="002C1482" w:rsidRDefault="00F3361D" w:rsidP="002C1482">
      <w:pPr>
        <w:pStyle w:val="Heading2"/>
        <w:rPr>
          <w:b/>
          <w:bCs/>
          <w:smallCaps/>
          <w:color w:val="000000" w:themeColor="text1"/>
        </w:rPr>
      </w:pPr>
      <w:r w:rsidRPr="001F22A2">
        <w:rPr>
          <w:b/>
          <w:bCs/>
          <w:smallCaps/>
          <w:color w:val="000000" w:themeColor="text1"/>
        </w:rPr>
        <w:t>Dissertations</w:t>
      </w:r>
    </w:p>
    <w:p w14:paraId="532D3C20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2E0C7316" w14:textId="08FFE46E" w:rsidR="002C1482" w:rsidRDefault="002C1482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Chair, Committee for Nile de Jonge, Dept. of History, UC San Diego.</w:t>
      </w:r>
    </w:p>
    <w:p w14:paraId="795E0E42" w14:textId="77777777" w:rsidR="002C1482" w:rsidRDefault="002C1482" w:rsidP="00A762DE">
      <w:pPr>
        <w:ind w:left="1440" w:hanging="720"/>
        <w:rPr>
          <w:color w:val="000000" w:themeColor="text1"/>
        </w:rPr>
      </w:pPr>
    </w:p>
    <w:p w14:paraId="30DE1EF1" w14:textId="5BEAF460" w:rsidR="002C1482" w:rsidRDefault="002C1482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Chair, Committee for Miguel Sanchez Morquecho, Dept. of History, UC San Diego.</w:t>
      </w:r>
    </w:p>
    <w:p w14:paraId="7A1E7966" w14:textId="77777777" w:rsidR="002C1482" w:rsidRDefault="002C1482" w:rsidP="00A762DE">
      <w:pPr>
        <w:ind w:left="1440" w:hanging="720"/>
        <w:rPr>
          <w:color w:val="000000" w:themeColor="text1"/>
        </w:rPr>
      </w:pPr>
    </w:p>
    <w:p w14:paraId="444EFCF6" w14:textId="7FE5E062" w:rsidR="00A762DE" w:rsidRPr="00D250E0" w:rsidRDefault="00A762DE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Chair, Committee for Lauren Smit, Dept. of History, UC San Diego.</w:t>
      </w:r>
    </w:p>
    <w:p w14:paraId="09686A59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254B41EF" w14:textId="2DAB87DF" w:rsidR="00A762DE" w:rsidRDefault="00A762DE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Chair, Committee for Kevin Westerfeld, Dept. of History, UC San Diego.</w:t>
      </w:r>
    </w:p>
    <w:p w14:paraId="28884CB5" w14:textId="0FF3754D" w:rsidR="003B2789" w:rsidRDefault="003B2789" w:rsidP="00A762DE">
      <w:pPr>
        <w:ind w:left="1440" w:hanging="720"/>
        <w:rPr>
          <w:color w:val="000000" w:themeColor="text1"/>
        </w:rPr>
      </w:pPr>
    </w:p>
    <w:p w14:paraId="2E2ACBCA" w14:textId="721146AD" w:rsidR="002C1482" w:rsidRDefault="002C1482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Tyler Bowens, Dept. of History, UC San Diego.</w:t>
      </w:r>
    </w:p>
    <w:p w14:paraId="2B4B13F8" w14:textId="77777777" w:rsidR="002C1482" w:rsidRDefault="002C1482" w:rsidP="00A762DE">
      <w:pPr>
        <w:ind w:left="1440" w:hanging="720"/>
        <w:rPr>
          <w:color w:val="000000" w:themeColor="text1"/>
        </w:rPr>
      </w:pPr>
    </w:p>
    <w:p w14:paraId="09E7D1A2" w14:textId="3AD8D408" w:rsidR="003B2789" w:rsidRDefault="003B2789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Jamie Marvin, Dept. of History, UC San Diego.</w:t>
      </w:r>
    </w:p>
    <w:p w14:paraId="3AA4141A" w14:textId="58CB7140" w:rsidR="003B2789" w:rsidRDefault="003B2789" w:rsidP="003B2789">
      <w:pPr>
        <w:ind w:left="1440" w:hanging="720"/>
        <w:rPr>
          <w:color w:val="000000" w:themeColor="text1"/>
        </w:rPr>
      </w:pPr>
    </w:p>
    <w:p w14:paraId="0FC48E5A" w14:textId="0F35515A" w:rsidR="003B2789" w:rsidRDefault="003B2789" w:rsidP="003B2789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Amanda Tarkington, Dept. of History, UC San Diego.</w:t>
      </w:r>
    </w:p>
    <w:p w14:paraId="0B7EA3FE" w14:textId="146606E4" w:rsidR="003B2789" w:rsidRDefault="003B2789" w:rsidP="003B2789">
      <w:pPr>
        <w:ind w:left="1440" w:hanging="720"/>
        <w:rPr>
          <w:color w:val="000000" w:themeColor="text1"/>
        </w:rPr>
      </w:pPr>
    </w:p>
    <w:p w14:paraId="29231479" w14:textId="40B0A7D3" w:rsidR="003B2789" w:rsidRDefault="003B2789" w:rsidP="003B2789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Matthew Crum, Dept. of History, UC San Diego.</w:t>
      </w:r>
    </w:p>
    <w:p w14:paraId="54232883" w14:textId="63D601C7" w:rsidR="008E59E7" w:rsidRDefault="008E59E7" w:rsidP="003B2789">
      <w:pPr>
        <w:ind w:left="1440" w:hanging="720"/>
        <w:rPr>
          <w:color w:val="000000" w:themeColor="text1"/>
        </w:rPr>
      </w:pPr>
    </w:p>
    <w:p w14:paraId="240F277B" w14:textId="75877AD9" w:rsidR="008E59E7" w:rsidRDefault="008E59E7" w:rsidP="003B2789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Makenzie Reed, Dept. of Literature, UC San Diego.</w:t>
      </w:r>
    </w:p>
    <w:p w14:paraId="52C03DC6" w14:textId="340EB3DD" w:rsidR="003B2789" w:rsidRDefault="003B2789" w:rsidP="003B2789">
      <w:pPr>
        <w:ind w:left="1440" w:hanging="720"/>
        <w:rPr>
          <w:color w:val="000000" w:themeColor="text1"/>
        </w:rPr>
      </w:pPr>
    </w:p>
    <w:p w14:paraId="33170472" w14:textId="13137D6B" w:rsidR="003B2789" w:rsidRDefault="003B2789" w:rsidP="003B2789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John Haberstroh, Dept. of History, UC Riverside.</w:t>
      </w:r>
    </w:p>
    <w:p w14:paraId="6DBF2B7D" w14:textId="59F44E66" w:rsidR="003B2789" w:rsidRDefault="003B2789" w:rsidP="003B2789">
      <w:pPr>
        <w:ind w:left="1440" w:hanging="720"/>
        <w:rPr>
          <w:color w:val="000000" w:themeColor="text1"/>
        </w:rPr>
      </w:pPr>
    </w:p>
    <w:p w14:paraId="0C707FCA" w14:textId="1B5E5D64" w:rsidR="003B2789" w:rsidRPr="00D250E0" w:rsidRDefault="003B2789" w:rsidP="003B2789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Member, Committee for Anna Accettola, Dept. of History, UC</w:t>
      </w:r>
      <w:r w:rsidR="008B6C93">
        <w:rPr>
          <w:color w:val="000000" w:themeColor="text1"/>
        </w:rPr>
        <w:t>LA.</w:t>
      </w:r>
    </w:p>
    <w:p w14:paraId="05C4A031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1254F4F4" w14:textId="2010AEA2" w:rsidR="00644244" w:rsidRDefault="00150F8E" w:rsidP="008E4485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Member</w:t>
      </w:r>
      <w:r w:rsidR="007A2861" w:rsidRPr="00D250E0">
        <w:rPr>
          <w:color w:val="000000" w:themeColor="text1"/>
        </w:rPr>
        <w:t xml:space="preserve"> </w:t>
      </w:r>
      <w:r w:rsidR="00042A1E" w:rsidRPr="00D250E0">
        <w:rPr>
          <w:color w:val="000000" w:themeColor="text1"/>
        </w:rPr>
        <w:t>for</w:t>
      </w:r>
      <w:r w:rsidR="00EB24C5" w:rsidRPr="00D250E0">
        <w:rPr>
          <w:color w:val="000000" w:themeColor="text1"/>
        </w:rPr>
        <w:t xml:space="preserve"> </w:t>
      </w:r>
      <w:r w:rsidR="006F3AF3" w:rsidRPr="00D250E0">
        <w:rPr>
          <w:color w:val="000000" w:themeColor="text1"/>
        </w:rPr>
        <w:t>Jared Beatrice, Dept.</w:t>
      </w:r>
      <w:r w:rsidR="00BF4918" w:rsidRPr="00D250E0">
        <w:rPr>
          <w:color w:val="000000" w:themeColor="text1"/>
        </w:rPr>
        <w:t xml:space="preserve"> of Anthropology</w:t>
      </w:r>
      <w:r w:rsidR="00F75CE3" w:rsidRPr="00D250E0">
        <w:rPr>
          <w:color w:val="000000" w:themeColor="text1"/>
        </w:rPr>
        <w:t>, Michigan State University</w:t>
      </w:r>
      <w:r w:rsidR="00E52F49">
        <w:rPr>
          <w:color w:val="000000" w:themeColor="text1"/>
        </w:rPr>
        <w:t>: “Community Health at Nemea: A Comparative Bioarchaeological Approach to the Impact of Sociopolitical Change in Byzantium.” Defended in November 2012.</w:t>
      </w:r>
    </w:p>
    <w:p w14:paraId="05227F7C" w14:textId="77777777" w:rsidR="008E5797" w:rsidRPr="008E4485" w:rsidRDefault="008E5797" w:rsidP="008E4485">
      <w:pPr>
        <w:ind w:left="1440" w:hanging="720"/>
        <w:rPr>
          <w:color w:val="000000" w:themeColor="text1"/>
        </w:rPr>
      </w:pPr>
    </w:p>
    <w:p w14:paraId="08CD5C4E" w14:textId="495ADA74" w:rsidR="00631FB1" w:rsidRDefault="00F01F85" w:rsidP="00D250E0">
      <w:pPr>
        <w:pStyle w:val="Heading2"/>
        <w:rPr>
          <w:b/>
          <w:bCs/>
          <w:smallCaps/>
          <w:color w:val="000000" w:themeColor="text1"/>
        </w:rPr>
      </w:pPr>
      <w:r w:rsidRPr="00A762DE">
        <w:rPr>
          <w:b/>
          <w:bCs/>
          <w:smallCaps/>
          <w:color w:val="000000" w:themeColor="text1"/>
        </w:rPr>
        <w:t xml:space="preserve">Professional </w:t>
      </w:r>
      <w:r w:rsidR="00A53899" w:rsidRPr="00A762DE">
        <w:rPr>
          <w:b/>
          <w:bCs/>
          <w:smallCaps/>
          <w:color w:val="000000" w:themeColor="text1"/>
        </w:rPr>
        <w:t>Service</w:t>
      </w:r>
    </w:p>
    <w:p w14:paraId="034D157B" w14:textId="77777777" w:rsidR="00A762DE" w:rsidRPr="00A762DE" w:rsidRDefault="00A762DE" w:rsidP="00A762DE">
      <w:pPr>
        <w:ind w:left="1440" w:hanging="720"/>
      </w:pPr>
    </w:p>
    <w:p w14:paraId="2E030E56" w14:textId="447717B7" w:rsidR="00EB3F4D" w:rsidRPr="00D250E0" w:rsidRDefault="00EB3F4D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Director of the Center for Hell</w:t>
      </w:r>
      <w:r w:rsidR="00CF1CEE" w:rsidRPr="00D250E0">
        <w:rPr>
          <w:color w:val="000000" w:themeColor="text1"/>
        </w:rPr>
        <w:t>enic Studies, UCSD, 2016</w:t>
      </w:r>
      <w:r w:rsidR="004C3604">
        <w:rPr>
          <w:color w:val="000000" w:themeColor="text1"/>
        </w:rPr>
        <w:t>-2020</w:t>
      </w:r>
      <w:r w:rsidRPr="00D250E0">
        <w:rPr>
          <w:color w:val="000000" w:themeColor="text1"/>
        </w:rPr>
        <w:t>.</w:t>
      </w:r>
    </w:p>
    <w:p w14:paraId="5FFFAA08" w14:textId="7CA7A570" w:rsidR="00A762DE" w:rsidRDefault="00A762DE" w:rsidP="00A762DE">
      <w:pPr>
        <w:ind w:left="1440" w:hanging="720"/>
        <w:rPr>
          <w:color w:val="000000" w:themeColor="text1"/>
        </w:rPr>
      </w:pPr>
    </w:p>
    <w:p w14:paraId="1A701E76" w14:textId="7D2FB485" w:rsidR="00136E17" w:rsidRDefault="00136E17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Associate Editor: Brill Research Perspectives </w:t>
      </w:r>
      <w:r w:rsidR="009A5145">
        <w:rPr>
          <w:color w:val="000000" w:themeColor="text1"/>
        </w:rPr>
        <w:t xml:space="preserve">on </w:t>
      </w:r>
      <w:r>
        <w:rPr>
          <w:color w:val="000000" w:themeColor="text1"/>
        </w:rPr>
        <w:t>Ancient History, 2018-present.</w:t>
      </w:r>
    </w:p>
    <w:p w14:paraId="6538A2F8" w14:textId="77777777" w:rsidR="00136E17" w:rsidRDefault="00136E17" w:rsidP="00A762DE">
      <w:pPr>
        <w:ind w:left="1440" w:hanging="720"/>
        <w:rPr>
          <w:color w:val="000000" w:themeColor="text1"/>
        </w:rPr>
      </w:pPr>
    </w:p>
    <w:p w14:paraId="4682C055" w14:textId="406F168E" w:rsidR="00923858" w:rsidRDefault="00923858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AAH Mentor to junior faculty members at Yale University</w:t>
      </w:r>
      <w:r w:rsidR="00DE2D4A">
        <w:rPr>
          <w:color w:val="000000" w:themeColor="text1"/>
        </w:rPr>
        <w:t>,</w:t>
      </w:r>
      <w:r>
        <w:rPr>
          <w:color w:val="000000" w:themeColor="text1"/>
        </w:rPr>
        <w:t xml:space="preserve"> the University of </w:t>
      </w:r>
      <w:r w:rsidR="00DE2D4A">
        <w:rPr>
          <w:color w:val="000000" w:themeColor="text1"/>
        </w:rPr>
        <w:t>Missouri</w:t>
      </w:r>
      <w:r>
        <w:rPr>
          <w:color w:val="000000" w:themeColor="text1"/>
        </w:rPr>
        <w:t xml:space="preserve">, </w:t>
      </w:r>
      <w:r w:rsidR="00DE2D4A">
        <w:rPr>
          <w:color w:val="000000" w:themeColor="text1"/>
        </w:rPr>
        <w:t>Columbia</w:t>
      </w:r>
      <w:r w:rsidR="000F4191">
        <w:rPr>
          <w:color w:val="000000" w:themeColor="text1"/>
        </w:rPr>
        <w:t xml:space="preserve">, </w:t>
      </w:r>
      <w:r w:rsidR="00DE2D4A">
        <w:rPr>
          <w:color w:val="000000" w:themeColor="text1"/>
        </w:rPr>
        <w:t xml:space="preserve">Katholische </w:t>
      </w:r>
      <w:r w:rsidR="00DE2D4A" w:rsidRPr="00DE2D4A">
        <w:rPr>
          <w:color w:val="000000" w:themeColor="text1"/>
        </w:rPr>
        <w:t>Univ</w:t>
      </w:r>
      <w:r w:rsidR="00DE2D4A">
        <w:rPr>
          <w:color w:val="000000" w:themeColor="text1"/>
        </w:rPr>
        <w:t xml:space="preserve">ersität Eichstadt-Ingolstadt, </w:t>
      </w:r>
      <w:r w:rsidR="000F4191" w:rsidRPr="00DE2D4A">
        <w:rPr>
          <w:color w:val="000000" w:themeColor="text1"/>
        </w:rPr>
        <w:t>2018</w:t>
      </w:r>
      <w:r w:rsidR="004C3604">
        <w:rPr>
          <w:color w:val="000000" w:themeColor="text1"/>
        </w:rPr>
        <w:t>-</w:t>
      </w:r>
      <w:r w:rsidR="000F4191">
        <w:rPr>
          <w:color w:val="000000" w:themeColor="text1"/>
        </w:rPr>
        <w:t>20</w:t>
      </w:r>
      <w:r w:rsidR="007C24B2">
        <w:rPr>
          <w:color w:val="000000" w:themeColor="text1"/>
        </w:rPr>
        <w:t>2</w:t>
      </w:r>
      <w:r w:rsidR="00DE2D4A">
        <w:rPr>
          <w:color w:val="000000" w:themeColor="text1"/>
        </w:rPr>
        <w:t>1</w:t>
      </w:r>
      <w:r w:rsidR="000F4191">
        <w:rPr>
          <w:color w:val="000000" w:themeColor="text1"/>
        </w:rPr>
        <w:t>.</w:t>
      </w:r>
    </w:p>
    <w:p w14:paraId="3435526B" w14:textId="77777777" w:rsidR="00923858" w:rsidRDefault="00923858" w:rsidP="00A762DE">
      <w:pPr>
        <w:ind w:left="1440" w:hanging="720"/>
        <w:rPr>
          <w:color w:val="000000" w:themeColor="text1"/>
        </w:rPr>
      </w:pPr>
    </w:p>
    <w:p w14:paraId="0FA3031C" w14:textId="1FDE74D8" w:rsidR="00923858" w:rsidRDefault="00923858" w:rsidP="00A762D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Managing Committee Member, representing UC San Diego, American School of Classical Studies in Athens, 2017–present. </w:t>
      </w:r>
    </w:p>
    <w:p w14:paraId="4F2DA178" w14:textId="77777777" w:rsidR="00923858" w:rsidRDefault="00923858" w:rsidP="00A762DE">
      <w:pPr>
        <w:ind w:left="1440" w:hanging="720"/>
        <w:rPr>
          <w:color w:val="000000" w:themeColor="text1"/>
        </w:rPr>
      </w:pPr>
    </w:p>
    <w:p w14:paraId="60CBCB5C" w14:textId="49885EA0" w:rsidR="002B6FD6" w:rsidRPr="00D250E0" w:rsidRDefault="002B6FD6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Secretary/Treasurer, Association of Ancient Historians, 2015-</w:t>
      </w:r>
      <w:r w:rsidR="002966F3">
        <w:rPr>
          <w:color w:val="000000" w:themeColor="text1"/>
        </w:rPr>
        <w:t>2018</w:t>
      </w:r>
      <w:r w:rsidRPr="00D250E0">
        <w:rPr>
          <w:color w:val="000000" w:themeColor="text1"/>
        </w:rPr>
        <w:t>.</w:t>
      </w:r>
    </w:p>
    <w:p w14:paraId="6E2AEB5E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3F36548D" w14:textId="0C98F3C7" w:rsidR="00631FB1" w:rsidRPr="000D5EA4" w:rsidRDefault="00631FB1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Referee, Journal Articles for: </w:t>
      </w:r>
      <w:r w:rsidRPr="00D250E0">
        <w:rPr>
          <w:i/>
          <w:iCs/>
          <w:color w:val="000000" w:themeColor="text1"/>
        </w:rPr>
        <w:t>Journal of Hellenic Studies</w:t>
      </w:r>
      <w:r w:rsidR="00B01487">
        <w:rPr>
          <w:color w:val="000000" w:themeColor="text1"/>
        </w:rPr>
        <w:t xml:space="preserve">, </w:t>
      </w:r>
      <w:r w:rsidR="00B01487">
        <w:rPr>
          <w:i/>
          <w:iCs/>
          <w:color w:val="000000" w:themeColor="text1"/>
        </w:rPr>
        <w:t>Mediterranean Studies</w:t>
      </w:r>
      <w:r w:rsidR="00B01487">
        <w:rPr>
          <w:color w:val="000000" w:themeColor="text1"/>
        </w:rPr>
        <w:t xml:space="preserve">, </w:t>
      </w:r>
      <w:r w:rsidR="00B01487">
        <w:rPr>
          <w:i/>
          <w:iCs/>
          <w:color w:val="000000" w:themeColor="text1"/>
        </w:rPr>
        <w:t>Scripta Classical Israelica</w:t>
      </w:r>
      <w:r w:rsidR="009650CD">
        <w:rPr>
          <w:color w:val="000000" w:themeColor="text1"/>
        </w:rPr>
        <w:t xml:space="preserve">, </w:t>
      </w:r>
      <w:r w:rsidR="009650CD">
        <w:rPr>
          <w:i/>
          <w:iCs/>
          <w:color w:val="000000" w:themeColor="text1"/>
        </w:rPr>
        <w:t>Études et Traveaux</w:t>
      </w:r>
      <w:r w:rsidR="000D5EA4">
        <w:rPr>
          <w:color w:val="000000" w:themeColor="text1"/>
        </w:rPr>
        <w:t>.</w:t>
      </w:r>
    </w:p>
    <w:p w14:paraId="7F9455A7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4C05CFE4" w14:textId="019B287D" w:rsidR="00631FB1" w:rsidRPr="00D250E0" w:rsidRDefault="00631FB1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Reviewer, Book Manuscripts for: </w:t>
      </w:r>
      <w:r w:rsidR="00F50067">
        <w:rPr>
          <w:color w:val="000000" w:themeColor="text1"/>
        </w:rPr>
        <w:t xml:space="preserve">Harvard University Press, </w:t>
      </w:r>
      <w:r w:rsidR="00420E50" w:rsidRPr="00D250E0">
        <w:rPr>
          <w:color w:val="000000" w:themeColor="text1"/>
        </w:rPr>
        <w:t xml:space="preserve">Oxford University Press, </w:t>
      </w:r>
      <w:r w:rsidRPr="00D250E0">
        <w:rPr>
          <w:color w:val="000000" w:themeColor="text1"/>
        </w:rPr>
        <w:t xml:space="preserve">Wisconsin University Press, </w:t>
      </w:r>
      <w:r w:rsidR="008C3F9E" w:rsidRPr="00D250E0">
        <w:rPr>
          <w:color w:val="000000" w:themeColor="text1"/>
        </w:rPr>
        <w:t>Thames &amp; Hudson</w:t>
      </w:r>
      <w:r w:rsidR="00923858">
        <w:rPr>
          <w:color w:val="000000" w:themeColor="text1"/>
        </w:rPr>
        <w:t>, W. W. Norton</w:t>
      </w:r>
      <w:r w:rsidR="00E90793">
        <w:rPr>
          <w:color w:val="000000" w:themeColor="text1"/>
        </w:rPr>
        <w:t>.</w:t>
      </w:r>
    </w:p>
    <w:p w14:paraId="78A6E612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72B17EB0" w14:textId="7BB27807" w:rsidR="003E3081" w:rsidRPr="00923858" w:rsidRDefault="003E3081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Reviewer, </w:t>
      </w:r>
      <w:r w:rsidR="00923858">
        <w:rPr>
          <w:color w:val="000000" w:themeColor="text1"/>
        </w:rPr>
        <w:t>DRS Postdoc Fellowships, Freie Universität Berlin, 2015 and 2017.</w:t>
      </w:r>
    </w:p>
    <w:p w14:paraId="35D52ADD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4F01608E" w14:textId="78353BC0" w:rsidR="007E47D1" w:rsidRPr="00D250E0" w:rsidRDefault="00B34682" w:rsidP="00B34682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Reviewer, Tenure and promotion </w:t>
      </w:r>
      <w:r w:rsidR="007E47D1" w:rsidRPr="00D250E0">
        <w:rPr>
          <w:color w:val="000000" w:themeColor="text1"/>
        </w:rPr>
        <w:t xml:space="preserve">for </w:t>
      </w:r>
      <w:r w:rsidR="006E6313">
        <w:rPr>
          <w:color w:val="000000" w:themeColor="text1"/>
        </w:rPr>
        <w:t xml:space="preserve">University of San Diego, </w:t>
      </w:r>
      <w:r w:rsidR="00923858">
        <w:rPr>
          <w:color w:val="000000" w:themeColor="text1"/>
        </w:rPr>
        <w:t>Bryn Athyn College; Democritus University in Thrace</w:t>
      </w:r>
      <w:r w:rsidR="00AC0F88">
        <w:rPr>
          <w:color w:val="000000" w:themeColor="text1"/>
        </w:rPr>
        <w:t>, University of San Diego</w:t>
      </w:r>
    </w:p>
    <w:p w14:paraId="0E83EDB4" w14:textId="77777777" w:rsidR="00E472F8" w:rsidRDefault="00E472F8" w:rsidP="00A762DE">
      <w:pPr>
        <w:ind w:left="1440" w:hanging="720"/>
        <w:rPr>
          <w:color w:val="000000" w:themeColor="text1"/>
        </w:rPr>
      </w:pPr>
    </w:p>
    <w:p w14:paraId="4E95D1AE" w14:textId="0BFDCC63" w:rsidR="00276880" w:rsidRPr="00D250E0" w:rsidRDefault="00276880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Managing Committee Member,</w:t>
      </w:r>
      <w:r w:rsidR="00C42F98" w:rsidRPr="00D250E0">
        <w:rPr>
          <w:color w:val="000000" w:themeColor="text1"/>
        </w:rPr>
        <w:t xml:space="preserve"> representing Michigan State University,</w:t>
      </w:r>
      <w:r w:rsidRPr="00D250E0">
        <w:rPr>
          <w:color w:val="000000" w:themeColor="text1"/>
        </w:rPr>
        <w:t xml:space="preserve"> </w:t>
      </w:r>
      <w:r w:rsidR="003C7FAC" w:rsidRPr="00D250E0">
        <w:rPr>
          <w:color w:val="000000" w:themeColor="text1"/>
        </w:rPr>
        <w:t>American School of Classical</w:t>
      </w:r>
      <w:r w:rsidR="00F35348" w:rsidRPr="00D250E0">
        <w:rPr>
          <w:color w:val="000000" w:themeColor="text1"/>
        </w:rPr>
        <w:t xml:space="preserve"> Studies in Athens, 2013-2015</w:t>
      </w:r>
      <w:r w:rsidR="000900A0" w:rsidRPr="00D250E0">
        <w:rPr>
          <w:color w:val="000000" w:themeColor="text1"/>
        </w:rPr>
        <w:t>.</w:t>
      </w:r>
    </w:p>
    <w:p w14:paraId="4DDA3088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042D9655" w14:textId="09B3605E" w:rsidR="00955965" w:rsidRPr="00D250E0" w:rsidRDefault="00843341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Institutional Representative for Michigan State University,</w:t>
      </w:r>
      <w:r w:rsidR="00955965" w:rsidRPr="00D250E0">
        <w:rPr>
          <w:color w:val="000000" w:themeColor="text1"/>
        </w:rPr>
        <w:t xml:space="preserve"> Intercollegiate Center for Classic</w:t>
      </w:r>
      <w:r w:rsidR="00414113" w:rsidRPr="00D250E0">
        <w:rPr>
          <w:color w:val="000000" w:themeColor="text1"/>
        </w:rPr>
        <w:t>al Studies in Rome, 2011-2015.</w:t>
      </w:r>
    </w:p>
    <w:p w14:paraId="4684BFDA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46853BFF" w14:textId="77777777" w:rsidR="005F0ECB" w:rsidRPr="00D250E0" w:rsidRDefault="005F0ECB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Member and Chair, APA Committee on Ancient History, 2012-present (Chair in 2014).</w:t>
      </w:r>
    </w:p>
    <w:p w14:paraId="6DC0DDFE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6499E896" w14:textId="0F5534F1" w:rsidR="0059078A" w:rsidRPr="00D250E0" w:rsidRDefault="0059078A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Member of Publication Committee, Association of A</w:t>
      </w:r>
      <w:r w:rsidR="00201E6C" w:rsidRPr="00D250E0">
        <w:rPr>
          <w:color w:val="000000" w:themeColor="text1"/>
        </w:rPr>
        <w:t>ncient Historia</w:t>
      </w:r>
      <w:r w:rsidR="0081694E" w:rsidRPr="00D250E0">
        <w:rPr>
          <w:color w:val="000000" w:themeColor="text1"/>
        </w:rPr>
        <w:t>ns, 2012-2014</w:t>
      </w:r>
      <w:r w:rsidR="00201E6C" w:rsidRPr="00D250E0">
        <w:rPr>
          <w:color w:val="000000" w:themeColor="text1"/>
        </w:rPr>
        <w:t>.</w:t>
      </w:r>
    </w:p>
    <w:p w14:paraId="1B114446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54146D44" w14:textId="77777777" w:rsidR="00070D11" w:rsidRPr="00D250E0" w:rsidRDefault="00DC5997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Member</w:t>
      </w:r>
      <w:r w:rsidR="009C60D5" w:rsidRPr="00D250E0">
        <w:rPr>
          <w:color w:val="000000" w:themeColor="text1"/>
        </w:rPr>
        <w:t xml:space="preserve"> and Chair</w:t>
      </w:r>
      <w:r w:rsidRPr="00D250E0">
        <w:rPr>
          <w:color w:val="000000" w:themeColor="text1"/>
        </w:rPr>
        <w:t xml:space="preserve"> </w:t>
      </w:r>
      <w:r w:rsidR="00F70A19" w:rsidRPr="00D250E0">
        <w:rPr>
          <w:color w:val="000000" w:themeColor="text1"/>
        </w:rPr>
        <w:t>of Subvention Committee, Association of Ancient Historians, 2006-</w:t>
      </w:r>
      <w:r w:rsidR="00AB339F" w:rsidRPr="00D250E0">
        <w:rPr>
          <w:color w:val="000000" w:themeColor="text1"/>
        </w:rPr>
        <w:t>2010</w:t>
      </w:r>
      <w:r w:rsidRPr="00D250E0">
        <w:rPr>
          <w:color w:val="000000" w:themeColor="text1"/>
        </w:rPr>
        <w:t xml:space="preserve"> (Chair in 2009-10).</w:t>
      </w:r>
    </w:p>
    <w:p w14:paraId="0074F398" w14:textId="77777777" w:rsidR="00A762DE" w:rsidRDefault="00A762DE" w:rsidP="00A762DE">
      <w:pPr>
        <w:ind w:left="1440" w:hanging="720"/>
        <w:rPr>
          <w:color w:val="000000" w:themeColor="text1"/>
        </w:rPr>
      </w:pPr>
    </w:p>
    <w:p w14:paraId="18DAF5ED" w14:textId="77777777" w:rsidR="00F200D4" w:rsidRPr="00D250E0" w:rsidRDefault="00F200D4" w:rsidP="00A762DE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Research Assistant to H. A. Shapiro: researched for and edited a</w:t>
      </w:r>
      <w:r w:rsidR="009D601A" w:rsidRPr="00D250E0">
        <w:rPr>
          <w:color w:val="000000" w:themeColor="text1"/>
        </w:rPr>
        <w:t xml:space="preserve">n article on dance published in </w:t>
      </w:r>
      <w:r w:rsidRPr="00D250E0">
        <w:rPr>
          <w:i/>
          <w:color w:val="000000" w:themeColor="text1"/>
        </w:rPr>
        <w:t>Thesaurus Cultus et Rituum Antiquorum</w:t>
      </w:r>
      <w:r w:rsidRPr="00D250E0">
        <w:rPr>
          <w:color w:val="000000" w:themeColor="text1"/>
        </w:rPr>
        <w:t>, 2000-2001</w:t>
      </w:r>
      <w:r w:rsidR="00ED39CB" w:rsidRPr="00D250E0">
        <w:rPr>
          <w:color w:val="000000" w:themeColor="text1"/>
        </w:rPr>
        <w:t>.</w:t>
      </w:r>
    </w:p>
    <w:p w14:paraId="2319465D" w14:textId="7DF2B9B2" w:rsidR="00F01F85" w:rsidRDefault="00F01F85">
      <w:pPr>
        <w:rPr>
          <w:b/>
          <w:color w:val="000000" w:themeColor="text1"/>
        </w:rPr>
      </w:pPr>
    </w:p>
    <w:p w14:paraId="1ED83C06" w14:textId="77777777" w:rsidR="0059585C" w:rsidRPr="00D250E0" w:rsidRDefault="0059585C">
      <w:pPr>
        <w:rPr>
          <w:b/>
          <w:color w:val="000000" w:themeColor="text1"/>
        </w:rPr>
      </w:pPr>
    </w:p>
    <w:p w14:paraId="1BAD1948" w14:textId="3CF06760" w:rsidR="005344C8" w:rsidRPr="00A762DE" w:rsidRDefault="00A762DE" w:rsidP="00D250E0">
      <w:pPr>
        <w:pStyle w:val="Heading2"/>
        <w:rPr>
          <w:b/>
          <w:smallCaps/>
          <w:color w:val="000000" w:themeColor="text1"/>
        </w:rPr>
      </w:pPr>
      <w:r w:rsidRPr="00A762DE">
        <w:rPr>
          <w:b/>
          <w:smallCaps/>
          <w:color w:val="000000" w:themeColor="text1"/>
        </w:rPr>
        <w:t>Department</w:t>
      </w:r>
      <w:r w:rsidR="00F70A19" w:rsidRPr="00A762DE">
        <w:rPr>
          <w:b/>
          <w:smallCaps/>
          <w:color w:val="000000" w:themeColor="text1"/>
        </w:rPr>
        <w:t xml:space="preserve"> </w:t>
      </w:r>
      <w:r w:rsidR="007D7845" w:rsidRPr="00A762DE">
        <w:rPr>
          <w:b/>
          <w:smallCaps/>
          <w:color w:val="000000" w:themeColor="text1"/>
        </w:rPr>
        <w:t>Service</w:t>
      </w:r>
    </w:p>
    <w:p w14:paraId="62530F8E" w14:textId="77777777" w:rsidR="00A762DE" w:rsidRDefault="00A762DE">
      <w:pPr>
        <w:rPr>
          <w:bCs/>
          <w:color w:val="000000" w:themeColor="text1"/>
          <w:u w:val="single"/>
        </w:rPr>
      </w:pPr>
    </w:p>
    <w:p w14:paraId="0C925213" w14:textId="550EFAD0" w:rsidR="009C78BF" w:rsidRPr="00A762DE" w:rsidRDefault="009C78BF" w:rsidP="00A762DE">
      <w:pPr>
        <w:pStyle w:val="Heading3"/>
        <w:rPr>
          <w:color w:val="000000" w:themeColor="text1"/>
        </w:rPr>
      </w:pPr>
      <w:r w:rsidRPr="00A762DE">
        <w:rPr>
          <w:color w:val="000000" w:themeColor="text1"/>
        </w:rPr>
        <w:t>UC – San Diego</w:t>
      </w:r>
    </w:p>
    <w:p w14:paraId="0F0AC4EB" w14:textId="77777777" w:rsidR="009E2C21" w:rsidRPr="00D250E0" w:rsidRDefault="009E2C21" w:rsidP="009E2C21">
      <w:pPr>
        <w:ind w:firstLine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Graduate Committee, 2017-2018</w:t>
      </w:r>
      <w:r>
        <w:rPr>
          <w:bCs/>
          <w:color w:val="000000" w:themeColor="text1"/>
        </w:rPr>
        <w:t>, 2019-2020.</w:t>
      </w:r>
    </w:p>
    <w:p w14:paraId="1998588E" w14:textId="77777777" w:rsidR="009E2C21" w:rsidRDefault="009E2C21" w:rsidP="00A762DE">
      <w:pPr>
        <w:ind w:firstLine="720"/>
        <w:rPr>
          <w:bCs/>
          <w:color w:val="000000" w:themeColor="text1"/>
        </w:rPr>
      </w:pPr>
    </w:p>
    <w:p w14:paraId="2BAEEC5D" w14:textId="70AE7477" w:rsidR="009E2C21" w:rsidRDefault="009E2C21" w:rsidP="009E2C21">
      <w:pPr>
        <w:ind w:firstLine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lastRenderedPageBreak/>
        <w:t>Undergraduate Committee, 2016-2017; 2017-2018</w:t>
      </w:r>
      <w:r>
        <w:rPr>
          <w:bCs/>
          <w:color w:val="000000" w:themeColor="text1"/>
        </w:rPr>
        <w:t>; 2018-2019.</w:t>
      </w:r>
    </w:p>
    <w:p w14:paraId="6FB6DA69" w14:textId="77777777" w:rsidR="009E2C21" w:rsidRPr="00D250E0" w:rsidRDefault="009E2C21" w:rsidP="009E2C21">
      <w:pPr>
        <w:ind w:firstLine="720"/>
        <w:rPr>
          <w:bCs/>
          <w:color w:val="000000" w:themeColor="text1"/>
        </w:rPr>
      </w:pPr>
    </w:p>
    <w:p w14:paraId="29F592B6" w14:textId="2B3133AE" w:rsidR="00006609" w:rsidRPr="00D250E0" w:rsidRDefault="00006609" w:rsidP="00A762DE">
      <w:pPr>
        <w:ind w:firstLine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Chair, Search Committee for the Chair in Ancient Jewish Civilizations, 2017-2018.</w:t>
      </w:r>
    </w:p>
    <w:p w14:paraId="1E48C41C" w14:textId="77777777" w:rsidR="009C78BF" w:rsidRPr="00D250E0" w:rsidRDefault="009C78BF" w:rsidP="00E3320C">
      <w:pPr>
        <w:ind w:left="720" w:hanging="720"/>
        <w:rPr>
          <w:color w:val="000000" w:themeColor="text1"/>
        </w:rPr>
      </w:pPr>
    </w:p>
    <w:p w14:paraId="314482A3" w14:textId="5AD3D456" w:rsidR="009C78BF" w:rsidRPr="00560A96" w:rsidRDefault="009C78BF" w:rsidP="00560A96">
      <w:pPr>
        <w:pStyle w:val="Heading3"/>
        <w:rPr>
          <w:color w:val="000000" w:themeColor="text1"/>
        </w:rPr>
      </w:pPr>
      <w:r w:rsidRPr="00560A96">
        <w:rPr>
          <w:color w:val="000000" w:themeColor="text1"/>
        </w:rPr>
        <w:t>Michigan State University</w:t>
      </w:r>
    </w:p>
    <w:p w14:paraId="7CB3E9EF" w14:textId="23AF29AE" w:rsidR="00E3320C" w:rsidRPr="00D250E0" w:rsidRDefault="00E3320C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Undergraduate Committee, Dept. of History, 2006-</w:t>
      </w:r>
      <w:r w:rsidR="00E37A84" w:rsidRPr="00D250E0">
        <w:rPr>
          <w:color w:val="000000" w:themeColor="text1"/>
        </w:rPr>
        <w:t>200</w:t>
      </w:r>
      <w:r w:rsidRPr="00D250E0">
        <w:rPr>
          <w:color w:val="000000" w:themeColor="text1"/>
        </w:rPr>
        <w:t>7; 2008-</w:t>
      </w:r>
      <w:r w:rsidR="00E37A84" w:rsidRPr="00D250E0">
        <w:rPr>
          <w:color w:val="000000" w:themeColor="text1"/>
        </w:rPr>
        <w:t>200</w:t>
      </w:r>
      <w:r w:rsidRPr="00D250E0">
        <w:rPr>
          <w:color w:val="000000" w:themeColor="text1"/>
        </w:rPr>
        <w:t>9; 2012-</w:t>
      </w:r>
      <w:r w:rsidR="00E37A84" w:rsidRPr="00D250E0">
        <w:rPr>
          <w:color w:val="000000" w:themeColor="text1"/>
        </w:rPr>
        <w:t>20</w:t>
      </w:r>
      <w:r w:rsidRPr="00D250E0">
        <w:rPr>
          <w:color w:val="000000" w:themeColor="text1"/>
        </w:rPr>
        <w:t>13; 2014-</w:t>
      </w:r>
      <w:r w:rsidR="00955965" w:rsidRPr="00D250E0">
        <w:rPr>
          <w:color w:val="000000" w:themeColor="text1"/>
        </w:rPr>
        <w:t>20</w:t>
      </w:r>
      <w:r w:rsidRPr="00D250E0">
        <w:rPr>
          <w:color w:val="000000" w:themeColor="text1"/>
        </w:rPr>
        <w:t>15.</w:t>
      </w:r>
    </w:p>
    <w:p w14:paraId="4F2C048C" w14:textId="77777777" w:rsidR="00560A96" w:rsidRDefault="00560A96" w:rsidP="00560A96">
      <w:pPr>
        <w:ind w:left="1440" w:hanging="720"/>
        <w:rPr>
          <w:color w:val="000000" w:themeColor="text1"/>
        </w:rPr>
      </w:pPr>
    </w:p>
    <w:p w14:paraId="61F56786" w14:textId="11DED0C8" w:rsidR="00726040" w:rsidRPr="00D250E0" w:rsidRDefault="003527D0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Elected Member, Department Advisory Committee, Dept. of History, 2012-</w:t>
      </w:r>
      <w:r w:rsidR="00955965" w:rsidRPr="00D250E0">
        <w:rPr>
          <w:color w:val="000000" w:themeColor="text1"/>
        </w:rPr>
        <w:t>20</w:t>
      </w:r>
      <w:r w:rsidRPr="00D250E0">
        <w:rPr>
          <w:color w:val="000000" w:themeColor="text1"/>
        </w:rPr>
        <w:t>13.</w:t>
      </w:r>
    </w:p>
    <w:p w14:paraId="66B74BD8" w14:textId="77777777" w:rsidR="00560A96" w:rsidRDefault="00560A96" w:rsidP="00560A96">
      <w:pPr>
        <w:ind w:left="1440" w:hanging="720"/>
        <w:rPr>
          <w:color w:val="000000" w:themeColor="text1"/>
        </w:rPr>
      </w:pPr>
    </w:p>
    <w:p w14:paraId="562C5E75" w14:textId="2BFC3098" w:rsidR="00726040" w:rsidRPr="00D250E0" w:rsidRDefault="00E3320C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Appointments Committee, Dept. of History, 2007-</w:t>
      </w:r>
      <w:r w:rsidR="00955965" w:rsidRPr="00D250E0">
        <w:rPr>
          <w:color w:val="000000" w:themeColor="text1"/>
        </w:rPr>
        <w:t>200</w:t>
      </w:r>
      <w:r w:rsidRPr="00D250E0">
        <w:rPr>
          <w:color w:val="000000" w:themeColor="text1"/>
        </w:rPr>
        <w:t>8; 2012-</w:t>
      </w:r>
      <w:r w:rsidR="00955965" w:rsidRPr="00D250E0">
        <w:rPr>
          <w:color w:val="000000" w:themeColor="text1"/>
        </w:rPr>
        <w:t>20</w:t>
      </w:r>
      <w:r w:rsidRPr="00D250E0">
        <w:rPr>
          <w:color w:val="000000" w:themeColor="text1"/>
        </w:rPr>
        <w:t>13.</w:t>
      </w:r>
    </w:p>
    <w:p w14:paraId="20E58745" w14:textId="77777777" w:rsidR="00560A96" w:rsidRDefault="00560A96" w:rsidP="00560A96">
      <w:pPr>
        <w:ind w:left="1440" w:hanging="720"/>
        <w:rPr>
          <w:color w:val="000000" w:themeColor="text1"/>
        </w:rPr>
      </w:pPr>
    </w:p>
    <w:p w14:paraId="06CF08A2" w14:textId="77777777" w:rsidR="00726040" w:rsidRPr="00D250E0" w:rsidRDefault="002E785A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Faculty Advisor to History Association of Michigan State (HAMS), 2011-</w:t>
      </w:r>
      <w:r w:rsidR="00955965" w:rsidRPr="00D250E0">
        <w:rPr>
          <w:color w:val="000000" w:themeColor="text1"/>
        </w:rPr>
        <w:t>20</w:t>
      </w:r>
      <w:r w:rsidRPr="00D250E0">
        <w:rPr>
          <w:color w:val="000000" w:themeColor="text1"/>
        </w:rPr>
        <w:t>12.</w:t>
      </w:r>
    </w:p>
    <w:p w14:paraId="208327D4" w14:textId="77777777" w:rsidR="00560A96" w:rsidRDefault="00560A96" w:rsidP="00560A96">
      <w:pPr>
        <w:ind w:left="1440" w:hanging="720"/>
        <w:rPr>
          <w:color w:val="000000" w:themeColor="text1"/>
        </w:rPr>
      </w:pPr>
    </w:p>
    <w:p w14:paraId="168A1B06" w14:textId="04E109F2" w:rsidR="00895A8E" w:rsidRPr="00D250E0" w:rsidRDefault="00895A8E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Awards and Prizes Committee, Dept. of History, 2010-</w:t>
      </w:r>
      <w:r w:rsidR="00955965" w:rsidRPr="00D250E0">
        <w:rPr>
          <w:color w:val="000000" w:themeColor="text1"/>
        </w:rPr>
        <w:t>20</w:t>
      </w:r>
      <w:r w:rsidRPr="00D250E0">
        <w:rPr>
          <w:color w:val="000000" w:themeColor="text1"/>
        </w:rPr>
        <w:t>11</w:t>
      </w:r>
      <w:r w:rsidR="00ED39CB" w:rsidRPr="00D250E0">
        <w:rPr>
          <w:color w:val="000000" w:themeColor="text1"/>
        </w:rPr>
        <w:t>.</w:t>
      </w:r>
    </w:p>
    <w:p w14:paraId="629BA79C" w14:textId="77777777" w:rsidR="00560A96" w:rsidRDefault="00560A96" w:rsidP="00560A96">
      <w:pPr>
        <w:ind w:left="1440" w:hanging="720"/>
        <w:rPr>
          <w:color w:val="000000" w:themeColor="text1"/>
        </w:rPr>
      </w:pPr>
    </w:p>
    <w:p w14:paraId="4B3B7851" w14:textId="48472A68" w:rsidR="005344C8" w:rsidRPr="00D250E0" w:rsidRDefault="00612B99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Elected Member,</w:t>
      </w:r>
      <w:r w:rsidR="007D7845" w:rsidRPr="00D250E0">
        <w:rPr>
          <w:color w:val="000000" w:themeColor="text1"/>
        </w:rPr>
        <w:t xml:space="preserve"> </w:t>
      </w:r>
      <w:r w:rsidRPr="00D250E0">
        <w:rPr>
          <w:color w:val="000000" w:themeColor="text1"/>
        </w:rPr>
        <w:t>Chair</w:t>
      </w:r>
      <w:r w:rsidR="007D7845" w:rsidRPr="00D250E0">
        <w:rPr>
          <w:color w:val="000000" w:themeColor="text1"/>
        </w:rPr>
        <w:t xml:space="preserve"> Selections Committee, Dept. of History, 2009</w:t>
      </w:r>
      <w:r w:rsidR="00ED39CB" w:rsidRPr="00D250E0">
        <w:rPr>
          <w:color w:val="000000" w:themeColor="text1"/>
        </w:rPr>
        <w:t>.</w:t>
      </w:r>
    </w:p>
    <w:p w14:paraId="4BDEB0CA" w14:textId="77777777" w:rsidR="00560A96" w:rsidRDefault="00560A96" w:rsidP="00E472F8">
      <w:pPr>
        <w:rPr>
          <w:color w:val="000000" w:themeColor="text1"/>
        </w:rPr>
      </w:pPr>
    </w:p>
    <w:p w14:paraId="43838BAD" w14:textId="4BA55925" w:rsidR="005344C8" w:rsidRPr="00D250E0" w:rsidRDefault="007D7845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Graduate Committee, Dept. of History, 2007-</w:t>
      </w:r>
      <w:r w:rsidR="00955965" w:rsidRPr="00D250E0">
        <w:rPr>
          <w:color w:val="000000" w:themeColor="text1"/>
        </w:rPr>
        <w:t>200</w:t>
      </w:r>
      <w:r w:rsidRPr="00D250E0">
        <w:rPr>
          <w:color w:val="000000" w:themeColor="text1"/>
        </w:rPr>
        <w:t>8</w:t>
      </w:r>
      <w:r w:rsidR="00ED39CB" w:rsidRPr="00D250E0">
        <w:rPr>
          <w:color w:val="000000" w:themeColor="text1"/>
        </w:rPr>
        <w:t>.</w:t>
      </w:r>
    </w:p>
    <w:p w14:paraId="39311837" w14:textId="77777777" w:rsidR="00560A96" w:rsidRDefault="00560A96" w:rsidP="00560A96">
      <w:pPr>
        <w:ind w:left="1440" w:hanging="720"/>
        <w:rPr>
          <w:color w:val="000000" w:themeColor="text1"/>
        </w:rPr>
      </w:pPr>
    </w:p>
    <w:p w14:paraId="0BDF0143" w14:textId="25A86376" w:rsidR="005344C8" w:rsidRPr="00D250E0" w:rsidRDefault="007D7845" w:rsidP="00560A96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Searc</w:t>
      </w:r>
      <w:r w:rsidR="00726040" w:rsidRPr="00D250E0">
        <w:rPr>
          <w:color w:val="000000" w:themeColor="text1"/>
        </w:rPr>
        <w:t>h Committee, Dept. of Classics</w:t>
      </w:r>
      <w:r w:rsidRPr="00D250E0">
        <w:rPr>
          <w:color w:val="000000" w:themeColor="text1"/>
        </w:rPr>
        <w:t>, 2006-</w:t>
      </w:r>
      <w:r w:rsidR="00955965" w:rsidRPr="00D250E0">
        <w:rPr>
          <w:color w:val="000000" w:themeColor="text1"/>
        </w:rPr>
        <w:t>200</w:t>
      </w:r>
      <w:r w:rsidRPr="00D250E0">
        <w:rPr>
          <w:color w:val="000000" w:themeColor="text1"/>
        </w:rPr>
        <w:t>7</w:t>
      </w:r>
      <w:r w:rsidR="00ED39CB" w:rsidRPr="00D250E0">
        <w:rPr>
          <w:color w:val="000000" w:themeColor="text1"/>
        </w:rPr>
        <w:t>.</w:t>
      </w:r>
    </w:p>
    <w:p w14:paraId="3FC574D2" w14:textId="77777777" w:rsidR="009C78BF" w:rsidRDefault="009C78BF" w:rsidP="00560A96">
      <w:pPr>
        <w:rPr>
          <w:color w:val="000000" w:themeColor="text1"/>
        </w:rPr>
      </w:pPr>
    </w:p>
    <w:p w14:paraId="20546A20" w14:textId="72C8FD6C" w:rsidR="00560A96" w:rsidRDefault="00560A96" w:rsidP="00560A96">
      <w:pPr>
        <w:pStyle w:val="Heading2"/>
        <w:rPr>
          <w:b/>
          <w:bCs/>
          <w:smallCaps/>
          <w:color w:val="000000" w:themeColor="text1"/>
        </w:rPr>
      </w:pPr>
      <w:r>
        <w:rPr>
          <w:b/>
          <w:bCs/>
          <w:smallCaps/>
          <w:color w:val="000000" w:themeColor="text1"/>
        </w:rPr>
        <w:t>University Service</w:t>
      </w:r>
    </w:p>
    <w:p w14:paraId="71DEDCA1" w14:textId="77777777" w:rsidR="00560A96" w:rsidRDefault="00560A96" w:rsidP="00560A96">
      <w:pPr>
        <w:rPr>
          <w:bCs/>
          <w:color w:val="000000" w:themeColor="text1"/>
        </w:rPr>
      </w:pPr>
    </w:p>
    <w:p w14:paraId="6D62D167" w14:textId="77777777" w:rsidR="00560A96" w:rsidRPr="00502BF1" w:rsidRDefault="00560A96" w:rsidP="00560A96">
      <w:pPr>
        <w:pStyle w:val="Heading3"/>
        <w:rPr>
          <w:color w:val="000000" w:themeColor="text1"/>
        </w:rPr>
      </w:pPr>
      <w:r w:rsidRPr="00502BF1">
        <w:rPr>
          <w:color w:val="000000" w:themeColor="text1"/>
        </w:rPr>
        <w:t>UC – San Diego</w:t>
      </w:r>
    </w:p>
    <w:p w14:paraId="0308562E" w14:textId="3798A883" w:rsidR="00560A96" w:rsidRPr="00D250E0" w:rsidRDefault="00560A96" w:rsidP="00502BF1">
      <w:pPr>
        <w:ind w:firstLine="720"/>
        <w:rPr>
          <w:bCs/>
          <w:color w:val="000000" w:themeColor="text1"/>
        </w:rPr>
      </w:pPr>
      <w:r w:rsidRPr="00D250E0">
        <w:rPr>
          <w:bCs/>
          <w:color w:val="000000" w:themeColor="text1"/>
        </w:rPr>
        <w:t>Director of the Center for Hellenic Studies, 2016-</w:t>
      </w:r>
      <w:r w:rsidR="00FE45C3">
        <w:rPr>
          <w:bCs/>
          <w:color w:val="000000" w:themeColor="text1"/>
        </w:rPr>
        <w:t>2020.</w:t>
      </w:r>
    </w:p>
    <w:p w14:paraId="7642CAA9" w14:textId="77777777" w:rsidR="00E472F8" w:rsidRDefault="00E472F8" w:rsidP="00502BF1">
      <w:pPr>
        <w:pStyle w:val="Heading3"/>
        <w:rPr>
          <w:color w:val="000000" w:themeColor="text1"/>
        </w:rPr>
      </w:pPr>
    </w:p>
    <w:p w14:paraId="2ACFB4FE" w14:textId="77777777" w:rsidR="00502BF1" w:rsidRPr="00502BF1" w:rsidRDefault="00502BF1" w:rsidP="00502BF1">
      <w:pPr>
        <w:pStyle w:val="Heading3"/>
        <w:rPr>
          <w:color w:val="000000" w:themeColor="text1"/>
        </w:rPr>
      </w:pPr>
      <w:r w:rsidRPr="00502BF1">
        <w:rPr>
          <w:color w:val="000000" w:themeColor="text1"/>
        </w:rPr>
        <w:t>Michigan State University</w:t>
      </w:r>
    </w:p>
    <w:p w14:paraId="7D5F506F" w14:textId="77777777" w:rsidR="00502BF1" w:rsidRPr="00D250E0" w:rsidRDefault="00502BF1" w:rsidP="00502BF1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Integrative Arts and Humanities Fintz Teaching Award Committee, College of Arts and Letters, 2015.</w:t>
      </w:r>
    </w:p>
    <w:p w14:paraId="4C9D9C33" w14:textId="77777777" w:rsidR="00502BF1" w:rsidRPr="00D250E0" w:rsidRDefault="00502BF1" w:rsidP="00502BF1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Integrative Arts and Humanities Assessment </w:t>
      </w:r>
      <w:r w:rsidRPr="00D250E0">
        <w:rPr>
          <w:i/>
          <w:color w:val="000000" w:themeColor="text1"/>
        </w:rPr>
        <w:t>ad hoc</w:t>
      </w:r>
      <w:r w:rsidRPr="00D250E0">
        <w:rPr>
          <w:color w:val="000000" w:themeColor="text1"/>
        </w:rPr>
        <w:t xml:space="preserve"> Committee, College of Arts and Letters, 2015.</w:t>
      </w:r>
    </w:p>
    <w:p w14:paraId="557E1D54" w14:textId="77777777" w:rsidR="00502BF1" w:rsidRPr="00D250E0" w:rsidRDefault="00502BF1" w:rsidP="00502BF1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Faculty Advisor, Hellenic Students Association, 2007-2009.</w:t>
      </w:r>
    </w:p>
    <w:p w14:paraId="2CF5F51C" w14:textId="77777777" w:rsidR="00560A96" w:rsidRPr="00560A96" w:rsidRDefault="00560A96" w:rsidP="00560A96"/>
    <w:p w14:paraId="151F6FE9" w14:textId="0B85C668" w:rsidR="009C78BF" w:rsidRPr="00502BF1" w:rsidRDefault="009C78BF" w:rsidP="00502BF1">
      <w:pPr>
        <w:pStyle w:val="Heading3"/>
        <w:rPr>
          <w:color w:val="000000" w:themeColor="text1"/>
        </w:rPr>
      </w:pPr>
      <w:r w:rsidRPr="00502BF1">
        <w:rPr>
          <w:color w:val="000000" w:themeColor="text1"/>
        </w:rPr>
        <w:t>Johns Hopkins University</w:t>
      </w:r>
    </w:p>
    <w:p w14:paraId="0BDF030F" w14:textId="1EA8BC4F" w:rsidR="00560A96" w:rsidRDefault="00E52F53" w:rsidP="00502BF1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>Representative,</w:t>
      </w:r>
      <w:r w:rsidR="007D7845" w:rsidRPr="00D250E0">
        <w:rPr>
          <w:color w:val="000000" w:themeColor="text1"/>
        </w:rPr>
        <w:t xml:space="preserve"> Library Advisory Committee, 2001-2002</w:t>
      </w:r>
      <w:r w:rsidR="00ED39CB" w:rsidRPr="00D250E0">
        <w:rPr>
          <w:color w:val="000000" w:themeColor="text1"/>
        </w:rPr>
        <w:t>.</w:t>
      </w:r>
    </w:p>
    <w:p w14:paraId="5EE7C81D" w14:textId="77777777" w:rsidR="00000DF3" w:rsidRPr="00D250E0" w:rsidRDefault="00000DF3">
      <w:pPr>
        <w:rPr>
          <w:b/>
          <w:color w:val="000000" w:themeColor="text1"/>
        </w:rPr>
      </w:pPr>
    </w:p>
    <w:p w14:paraId="7CF4F1D3" w14:textId="77777777" w:rsidR="00000DF3" w:rsidRPr="00502BF1" w:rsidRDefault="00000DF3" w:rsidP="00D250E0">
      <w:pPr>
        <w:pStyle w:val="Heading2"/>
        <w:rPr>
          <w:b/>
          <w:smallCaps/>
          <w:color w:val="000000" w:themeColor="text1"/>
        </w:rPr>
      </w:pPr>
      <w:r w:rsidRPr="00502BF1">
        <w:rPr>
          <w:b/>
          <w:smallCaps/>
          <w:color w:val="000000" w:themeColor="text1"/>
        </w:rPr>
        <w:t>Professional Memberships</w:t>
      </w:r>
    </w:p>
    <w:p w14:paraId="4A4CF08D" w14:textId="77777777" w:rsidR="00502BF1" w:rsidRDefault="00502BF1" w:rsidP="00502BF1">
      <w:pPr>
        <w:ind w:left="1440" w:hanging="720"/>
        <w:rPr>
          <w:color w:val="000000" w:themeColor="text1"/>
        </w:rPr>
      </w:pPr>
    </w:p>
    <w:p w14:paraId="5BEE1E11" w14:textId="6288CF57" w:rsidR="00000DF3" w:rsidRPr="00D250E0" w:rsidRDefault="00325545" w:rsidP="00502BF1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 xml:space="preserve">Society for Classical Studies (formerly </w:t>
      </w:r>
      <w:r w:rsidR="00000DF3" w:rsidRPr="00D250E0">
        <w:rPr>
          <w:color w:val="000000" w:themeColor="text1"/>
        </w:rPr>
        <w:t>American Philological Association</w:t>
      </w:r>
      <w:r w:rsidRPr="00D250E0">
        <w:rPr>
          <w:color w:val="000000" w:themeColor="text1"/>
        </w:rPr>
        <w:t>)</w:t>
      </w:r>
    </w:p>
    <w:p w14:paraId="44569F5D" w14:textId="77777777" w:rsidR="00502BF1" w:rsidRDefault="00502BF1" w:rsidP="00502BF1">
      <w:pPr>
        <w:ind w:left="1440" w:hanging="720"/>
        <w:rPr>
          <w:color w:val="000000" w:themeColor="text1"/>
        </w:rPr>
      </w:pPr>
    </w:p>
    <w:p w14:paraId="59045A1A" w14:textId="77777777" w:rsidR="00000DF3" w:rsidRPr="00D250E0" w:rsidRDefault="00000DF3" w:rsidP="00502BF1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Archaeological Institute of America</w:t>
      </w:r>
    </w:p>
    <w:p w14:paraId="4A2C7F5D" w14:textId="77777777" w:rsidR="00502BF1" w:rsidRDefault="00502BF1" w:rsidP="00502BF1">
      <w:pPr>
        <w:ind w:left="1440" w:hanging="720"/>
        <w:rPr>
          <w:color w:val="000000" w:themeColor="text1"/>
        </w:rPr>
      </w:pPr>
    </w:p>
    <w:p w14:paraId="17016ED1" w14:textId="77777777" w:rsidR="00000DF3" w:rsidRPr="00D250E0" w:rsidRDefault="00000DF3" w:rsidP="00502BF1">
      <w:pPr>
        <w:ind w:left="1440" w:hanging="720"/>
        <w:rPr>
          <w:color w:val="000000" w:themeColor="text1"/>
        </w:rPr>
      </w:pPr>
      <w:r w:rsidRPr="00D250E0">
        <w:rPr>
          <w:color w:val="000000" w:themeColor="text1"/>
        </w:rPr>
        <w:t>Association of Ancient Historians</w:t>
      </w:r>
    </w:p>
    <w:p w14:paraId="31FCBDCD" w14:textId="77777777" w:rsidR="0054242A" w:rsidRPr="00D250E0" w:rsidRDefault="0054242A">
      <w:pPr>
        <w:rPr>
          <w:b/>
          <w:color w:val="000000" w:themeColor="text1"/>
        </w:rPr>
      </w:pPr>
    </w:p>
    <w:p w14:paraId="480A2356" w14:textId="77777777" w:rsidR="00ED0A1F" w:rsidRPr="00502BF1" w:rsidRDefault="00ED0A1F" w:rsidP="00D250E0">
      <w:pPr>
        <w:pStyle w:val="Heading2"/>
        <w:rPr>
          <w:b/>
          <w:smallCaps/>
          <w:color w:val="000000" w:themeColor="text1"/>
        </w:rPr>
      </w:pPr>
      <w:r w:rsidRPr="00502BF1">
        <w:rPr>
          <w:b/>
          <w:smallCaps/>
          <w:color w:val="000000" w:themeColor="text1"/>
        </w:rPr>
        <w:t>Languages</w:t>
      </w:r>
    </w:p>
    <w:p w14:paraId="4351DFDA" w14:textId="77777777" w:rsidR="00502BF1" w:rsidRDefault="00502BF1" w:rsidP="00502BF1">
      <w:pPr>
        <w:ind w:left="1440" w:hanging="720"/>
        <w:rPr>
          <w:color w:val="000000" w:themeColor="text1"/>
        </w:rPr>
      </w:pPr>
    </w:p>
    <w:p w14:paraId="40E34A92" w14:textId="77777777" w:rsidR="006C7851" w:rsidRDefault="00ED0A1F" w:rsidP="006C7851">
      <w:pPr>
        <w:rPr>
          <w:color w:val="000000" w:themeColor="text1"/>
        </w:rPr>
      </w:pPr>
      <w:r w:rsidRPr="006C7851">
        <w:rPr>
          <w:rStyle w:val="Heading3Char"/>
          <w:color w:val="000000" w:themeColor="text1"/>
        </w:rPr>
        <w:lastRenderedPageBreak/>
        <w:t>Spoken</w:t>
      </w:r>
    </w:p>
    <w:p w14:paraId="47FA671E" w14:textId="6AB087D2" w:rsidR="00ED0A1F" w:rsidRPr="00D250E0" w:rsidRDefault="00474921" w:rsidP="006C7851">
      <w:pPr>
        <w:ind w:firstLine="720"/>
        <w:rPr>
          <w:color w:val="000000" w:themeColor="text1"/>
        </w:rPr>
      </w:pPr>
      <w:r w:rsidRPr="00D250E0">
        <w:rPr>
          <w:color w:val="000000" w:themeColor="text1"/>
        </w:rPr>
        <w:t xml:space="preserve">English, </w:t>
      </w:r>
      <w:r w:rsidR="00ED0A1F" w:rsidRPr="00D250E0">
        <w:rPr>
          <w:color w:val="000000" w:themeColor="text1"/>
        </w:rPr>
        <w:t>modern Greek, French</w:t>
      </w:r>
      <w:r w:rsidR="00AE1E2A" w:rsidRPr="00D250E0">
        <w:rPr>
          <w:color w:val="000000" w:themeColor="text1"/>
        </w:rPr>
        <w:t xml:space="preserve">, </w:t>
      </w:r>
      <w:r w:rsidR="0054242A" w:rsidRPr="00D250E0">
        <w:rPr>
          <w:color w:val="000000" w:themeColor="text1"/>
        </w:rPr>
        <w:t>German</w:t>
      </w:r>
      <w:r w:rsidR="00ED39CB" w:rsidRPr="00D250E0">
        <w:rPr>
          <w:color w:val="000000" w:themeColor="text1"/>
        </w:rPr>
        <w:t>.</w:t>
      </w:r>
    </w:p>
    <w:p w14:paraId="370586D6" w14:textId="77777777" w:rsidR="00502BF1" w:rsidRDefault="00502BF1" w:rsidP="00502BF1">
      <w:pPr>
        <w:ind w:left="1440" w:hanging="720"/>
        <w:rPr>
          <w:color w:val="000000" w:themeColor="text1"/>
        </w:rPr>
      </w:pPr>
    </w:p>
    <w:p w14:paraId="20DF0B05" w14:textId="77777777" w:rsidR="006C7851" w:rsidRDefault="00ED0A1F" w:rsidP="006C7851">
      <w:pPr>
        <w:rPr>
          <w:rStyle w:val="Heading3Char"/>
          <w:color w:val="000000" w:themeColor="text1"/>
        </w:rPr>
      </w:pPr>
      <w:r w:rsidRPr="006C7851">
        <w:rPr>
          <w:rStyle w:val="Heading3Char"/>
          <w:color w:val="000000" w:themeColor="text1"/>
        </w:rPr>
        <w:t>Reading</w:t>
      </w:r>
    </w:p>
    <w:p w14:paraId="1E51F8E3" w14:textId="711D1DCC" w:rsidR="005344C8" w:rsidRPr="008F0A41" w:rsidRDefault="006C7851" w:rsidP="001509F4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>A</w:t>
      </w:r>
      <w:r w:rsidR="00ED0A1F" w:rsidRPr="00D250E0">
        <w:rPr>
          <w:color w:val="000000" w:themeColor="text1"/>
        </w:rPr>
        <w:t>ncient Greek, Latin,</w:t>
      </w:r>
      <w:r w:rsidR="00E110F2" w:rsidRPr="00D250E0">
        <w:rPr>
          <w:color w:val="000000" w:themeColor="text1"/>
        </w:rPr>
        <w:t xml:space="preserve"> biblical Hebrew, Phoenician,</w:t>
      </w:r>
      <w:r w:rsidR="00ED0A1F" w:rsidRPr="00D250E0">
        <w:rPr>
          <w:color w:val="000000" w:themeColor="text1"/>
        </w:rPr>
        <w:t xml:space="preserve"> Italian</w:t>
      </w:r>
      <w:r w:rsidR="0054242A" w:rsidRPr="00D250E0">
        <w:rPr>
          <w:color w:val="000000" w:themeColor="text1"/>
        </w:rPr>
        <w:t>,</w:t>
      </w:r>
      <w:r w:rsidR="00940030" w:rsidRPr="00D250E0">
        <w:rPr>
          <w:color w:val="000000" w:themeColor="text1"/>
        </w:rPr>
        <w:t xml:space="preserve"> </w:t>
      </w:r>
      <w:r w:rsidR="0054242A" w:rsidRPr="00D250E0">
        <w:rPr>
          <w:color w:val="000000" w:themeColor="text1"/>
        </w:rPr>
        <w:t>Spanish</w:t>
      </w:r>
      <w:r w:rsidR="001509F4">
        <w:rPr>
          <w:color w:val="000000" w:themeColor="text1"/>
        </w:rPr>
        <w:t>, Catalan.</w:t>
      </w:r>
    </w:p>
    <w:sectPr w:rsidR="005344C8" w:rsidRPr="008F0A41" w:rsidSect="00B83E7F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D5E34" w14:textId="77777777" w:rsidR="0056363A" w:rsidRDefault="0056363A">
      <w:r>
        <w:separator/>
      </w:r>
    </w:p>
  </w:endnote>
  <w:endnote w:type="continuationSeparator" w:id="0">
    <w:p w14:paraId="03CB2943" w14:textId="77777777" w:rsidR="0056363A" w:rsidRDefault="0056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Athena Unicode">
    <w:altName w:val="New Athena Unicode"/>
    <w:panose1 w:val="020B0604020202020204"/>
    <w:charset w:val="4D"/>
    <w:family w:val="auto"/>
    <w:pitch w:val="variable"/>
    <w:sig w:usb0="E00002FF" w:usb1="5000E8FB" w:usb2="00200000" w:usb3="00000000" w:csb0="0000008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5C0C" w14:textId="77777777" w:rsidR="004405FF" w:rsidRDefault="004405FF" w:rsidP="00440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4E4CC" w14:textId="77777777" w:rsidR="004405FF" w:rsidRDefault="00440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A32A" w14:textId="77777777" w:rsidR="004405FF" w:rsidRDefault="004405FF" w:rsidP="00440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DB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5F0667" w14:textId="77777777" w:rsidR="004405FF" w:rsidRDefault="00440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697F" w14:textId="77777777" w:rsidR="0056363A" w:rsidRDefault="0056363A">
      <w:r>
        <w:separator/>
      </w:r>
    </w:p>
  </w:footnote>
  <w:footnote w:type="continuationSeparator" w:id="0">
    <w:p w14:paraId="06273F7E" w14:textId="77777777" w:rsidR="0056363A" w:rsidRDefault="0056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14EA" w14:textId="77777777" w:rsidR="00D250E0" w:rsidRDefault="00D25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569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0A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D00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BC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027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43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A98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C0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E53E26"/>
    <w:multiLevelType w:val="hybridMultilevel"/>
    <w:tmpl w:val="155EF9B2"/>
    <w:lvl w:ilvl="0" w:tplc="F7E8FC2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DC"/>
    <w:rsid w:val="00000DF3"/>
    <w:rsid w:val="0000410F"/>
    <w:rsid w:val="0000501A"/>
    <w:rsid w:val="00006609"/>
    <w:rsid w:val="00017108"/>
    <w:rsid w:val="00017A5A"/>
    <w:rsid w:val="00023F49"/>
    <w:rsid w:val="0002527C"/>
    <w:rsid w:val="00031594"/>
    <w:rsid w:val="0003250F"/>
    <w:rsid w:val="0003430F"/>
    <w:rsid w:val="00034AD4"/>
    <w:rsid w:val="00034F56"/>
    <w:rsid w:val="000361A3"/>
    <w:rsid w:val="00036985"/>
    <w:rsid w:val="00040A9C"/>
    <w:rsid w:val="00042A1E"/>
    <w:rsid w:val="0005595C"/>
    <w:rsid w:val="00065DA2"/>
    <w:rsid w:val="00067971"/>
    <w:rsid w:val="00070D11"/>
    <w:rsid w:val="00070F83"/>
    <w:rsid w:val="00072C5E"/>
    <w:rsid w:val="00075476"/>
    <w:rsid w:val="000803EA"/>
    <w:rsid w:val="00083F45"/>
    <w:rsid w:val="00085646"/>
    <w:rsid w:val="000878A6"/>
    <w:rsid w:val="000900A0"/>
    <w:rsid w:val="00092968"/>
    <w:rsid w:val="000A36AF"/>
    <w:rsid w:val="000A59C0"/>
    <w:rsid w:val="000A754C"/>
    <w:rsid w:val="000B1667"/>
    <w:rsid w:val="000B39BC"/>
    <w:rsid w:val="000C116D"/>
    <w:rsid w:val="000C1416"/>
    <w:rsid w:val="000C2C8B"/>
    <w:rsid w:val="000C38A2"/>
    <w:rsid w:val="000C786E"/>
    <w:rsid w:val="000D03F4"/>
    <w:rsid w:val="000D11D2"/>
    <w:rsid w:val="000D33B8"/>
    <w:rsid w:val="000D5EA4"/>
    <w:rsid w:val="000E05E9"/>
    <w:rsid w:val="000E29FF"/>
    <w:rsid w:val="000E2EBB"/>
    <w:rsid w:val="000E38CF"/>
    <w:rsid w:val="000F094B"/>
    <w:rsid w:val="000F4191"/>
    <w:rsid w:val="00100144"/>
    <w:rsid w:val="0010058C"/>
    <w:rsid w:val="0010093E"/>
    <w:rsid w:val="001029A9"/>
    <w:rsid w:val="001036EA"/>
    <w:rsid w:val="00104862"/>
    <w:rsid w:val="00105BF5"/>
    <w:rsid w:val="00110FB3"/>
    <w:rsid w:val="00111921"/>
    <w:rsid w:val="00111E07"/>
    <w:rsid w:val="00112ADC"/>
    <w:rsid w:val="001153B8"/>
    <w:rsid w:val="00115ECF"/>
    <w:rsid w:val="0012006F"/>
    <w:rsid w:val="001356CE"/>
    <w:rsid w:val="00136E17"/>
    <w:rsid w:val="001409A3"/>
    <w:rsid w:val="001424EB"/>
    <w:rsid w:val="0014441E"/>
    <w:rsid w:val="0014630D"/>
    <w:rsid w:val="001503FE"/>
    <w:rsid w:val="001509F4"/>
    <w:rsid w:val="00150F8E"/>
    <w:rsid w:val="001527EF"/>
    <w:rsid w:val="00155530"/>
    <w:rsid w:val="00160F7C"/>
    <w:rsid w:val="001620BE"/>
    <w:rsid w:val="00162BBE"/>
    <w:rsid w:val="00162C48"/>
    <w:rsid w:val="00162D1F"/>
    <w:rsid w:val="001648D2"/>
    <w:rsid w:val="00167FE9"/>
    <w:rsid w:val="001706BA"/>
    <w:rsid w:val="00175B0A"/>
    <w:rsid w:val="0018375F"/>
    <w:rsid w:val="00194903"/>
    <w:rsid w:val="00196FF1"/>
    <w:rsid w:val="001A1120"/>
    <w:rsid w:val="001A74AF"/>
    <w:rsid w:val="001A7D92"/>
    <w:rsid w:val="001B1E14"/>
    <w:rsid w:val="001B30EB"/>
    <w:rsid w:val="001B6D52"/>
    <w:rsid w:val="001C22FA"/>
    <w:rsid w:val="001D105D"/>
    <w:rsid w:val="001D23C6"/>
    <w:rsid w:val="001E1109"/>
    <w:rsid w:val="001E2584"/>
    <w:rsid w:val="001E35CA"/>
    <w:rsid w:val="001E68EE"/>
    <w:rsid w:val="001E71CF"/>
    <w:rsid w:val="001F22A2"/>
    <w:rsid w:val="001F2B54"/>
    <w:rsid w:val="00201E6C"/>
    <w:rsid w:val="00203768"/>
    <w:rsid w:val="00204FCF"/>
    <w:rsid w:val="002055B8"/>
    <w:rsid w:val="002058EE"/>
    <w:rsid w:val="002129ED"/>
    <w:rsid w:val="00213035"/>
    <w:rsid w:val="00215736"/>
    <w:rsid w:val="00216E86"/>
    <w:rsid w:val="00224AAB"/>
    <w:rsid w:val="00224D51"/>
    <w:rsid w:val="00230355"/>
    <w:rsid w:val="002318D2"/>
    <w:rsid w:val="00235686"/>
    <w:rsid w:val="0023628B"/>
    <w:rsid w:val="00236D8F"/>
    <w:rsid w:val="00240728"/>
    <w:rsid w:val="00240EC6"/>
    <w:rsid w:val="002415CF"/>
    <w:rsid w:val="002449E1"/>
    <w:rsid w:val="00246CF1"/>
    <w:rsid w:val="00247BF7"/>
    <w:rsid w:val="00247CC2"/>
    <w:rsid w:val="00252751"/>
    <w:rsid w:val="002529C9"/>
    <w:rsid w:val="00257F3E"/>
    <w:rsid w:val="00261877"/>
    <w:rsid w:val="002632AA"/>
    <w:rsid w:val="0026402C"/>
    <w:rsid w:val="002640E0"/>
    <w:rsid w:val="002673FC"/>
    <w:rsid w:val="002679CC"/>
    <w:rsid w:val="00274314"/>
    <w:rsid w:val="00275366"/>
    <w:rsid w:val="00276880"/>
    <w:rsid w:val="00280912"/>
    <w:rsid w:val="00281A6F"/>
    <w:rsid w:val="00282E24"/>
    <w:rsid w:val="002966F3"/>
    <w:rsid w:val="00296C80"/>
    <w:rsid w:val="0029710A"/>
    <w:rsid w:val="002A3189"/>
    <w:rsid w:val="002B6FD6"/>
    <w:rsid w:val="002C1482"/>
    <w:rsid w:val="002C3963"/>
    <w:rsid w:val="002D57BB"/>
    <w:rsid w:val="002E32AD"/>
    <w:rsid w:val="002E36B9"/>
    <w:rsid w:val="002E3AFE"/>
    <w:rsid w:val="002E65D3"/>
    <w:rsid w:val="002E785A"/>
    <w:rsid w:val="002F0BA2"/>
    <w:rsid w:val="002F1648"/>
    <w:rsid w:val="002F36F4"/>
    <w:rsid w:val="00302DB5"/>
    <w:rsid w:val="003046E9"/>
    <w:rsid w:val="00312DE0"/>
    <w:rsid w:val="00313608"/>
    <w:rsid w:val="00324381"/>
    <w:rsid w:val="00325545"/>
    <w:rsid w:val="003274F4"/>
    <w:rsid w:val="00330CA3"/>
    <w:rsid w:val="00332C4A"/>
    <w:rsid w:val="00333CA9"/>
    <w:rsid w:val="00335872"/>
    <w:rsid w:val="0035056E"/>
    <w:rsid w:val="00351B1C"/>
    <w:rsid w:val="003527D0"/>
    <w:rsid w:val="003600CB"/>
    <w:rsid w:val="003614D5"/>
    <w:rsid w:val="00362CA7"/>
    <w:rsid w:val="00364D6C"/>
    <w:rsid w:val="00370057"/>
    <w:rsid w:val="003733BC"/>
    <w:rsid w:val="003750CE"/>
    <w:rsid w:val="003771D8"/>
    <w:rsid w:val="00377CCE"/>
    <w:rsid w:val="00383232"/>
    <w:rsid w:val="003947CF"/>
    <w:rsid w:val="00394F14"/>
    <w:rsid w:val="00396636"/>
    <w:rsid w:val="00397731"/>
    <w:rsid w:val="003A36C4"/>
    <w:rsid w:val="003A3993"/>
    <w:rsid w:val="003A72B9"/>
    <w:rsid w:val="003B2789"/>
    <w:rsid w:val="003B34D1"/>
    <w:rsid w:val="003C1A6E"/>
    <w:rsid w:val="003C345F"/>
    <w:rsid w:val="003C5656"/>
    <w:rsid w:val="003C5F21"/>
    <w:rsid w:val="003C6EAF"/>
    <w:rsid w:val="003C7AC3"/>
    <w:rsid w:val="003C7FAC"/>
    <w:rsid w:val="003D1B45"/>
    <w:rsid w:val="003D25FD"/>
    <w:rsid w:val="003D5187"/>
    <w:rsid w:val="003D6FDB"/>
    <w:rsid w:val="003E20FA"/>
    <w:rsid w:val="003E2B15"/>
    <w:rsid w:val="003E3081"/>
    <w:rsid w:val="003E3285"/>
    <w:rsid w:val="003E76C9"/>
    <w:rsid w:val="003E7C37"/>
    <w:rsid w:val="003F25FE"/>
    <w:rsid w:val="003F51C1"/>
    <w:rsid w:val="0040025C"/>
    <w:rsid w:val="0040097F"/>
    <w:rsid w:val="004022AE"/>
    <w:rsid w:val="00410BCA"/>
    <w:rsid w:val="00412BD9"/>
    <w:rsid w:val="00414113"/>
    <w:rsid w:val="004146D2"/>
    <w:rsid w:val="00417011"/>
    <w:rsid w:val="0041702A"/>
    <w:rsid w:val="00417948"/>
    <w:rsid w:val="00417E3F"/>
    <w:rsid w:val="00420E50"/>
    <w:rsid w:val="00425811"/>
    <w:rsid w:val="00425F5C"/>
    <w:rsid w:val="0042653C"/>
    <w:rsid w:val="004405FF"/>
    <w:rsid w:val="004433AA"/>
    <w:rsid w:val="004442BB"/>
    <w:rsid w:val="00450A30"/>
    <w:rsid w:val="0046070E"/>
    <w:rsid w:val="00461BB5"/>
    <w:rsid w:val="00461E48"/>
    <w:rsid w:val="00462983"/>
    <w:rsid w:val="00462DED"/>
    <w:rsid w:val="00464929"/>
    <w:rsid w:val="004656E8"/>
    <w:rsid w:val="004658A3"/>
    <w:rsid w:val="00470296"/>
    <w:rsid w:val="004712B8"/>
    <w:rsid w:val="00472F92"/>
    <w:rsid w:val="00474921"/>
    <w:rsid w:val="00475957"/>
    <w:rsid w:val="00477715"/>
    <w:rsid w:val="00477CB6"/>
    <w:rsid w:val="004802C1"/>
    <w:rsid w:val="00481558"/>
    <w:rsid w:val="004830B3"/>
    <w:rsid w:val="004836C3"/>
    <w:rsid w:val="00490F14"/>
    <w:rsid w:val="004912F7"/>
    <w:rsid w:val="00494817"/>
    <w:rsid w:val="00495A50"/>
    <w:rsid w:val="004967EA"/>
    <w:rsid w:val="004A185D"/>
    <w:rsid w:val="004B3910"/>
    <w:rsid w:val="004B548F"/>
    <w:rsid w:val="004B7C3B"/>
    <w:rsid w:val="004C1B67"/>
    <w:rsid w:val="004C2DD5"/>
    <w:rsid w:val="004C3604"/>
    <w:rsid w:val="004C41D5"/>
    <w:rsid w:val="004C65DA"/>
    <w:rsid w:val="004D69FB"/>
    <w:rsid w:val="004D703C"/>
    <w:rsid w:val="004D7B9B"/>
    <w:rsid w:val="004E350C"/>
    <w:rsid w:val="004E57F2"/>
    <w:rsid w:val="004E6B42"/>
    <w:rsid w:val="004E7D98"/>
    <w:rsid w:val="004F1C46"/>
    <w:rsid w:val="004F39FC"/>
    <w:rsid w:val="004F4DC4"/>
    <w:rsid w:val="00500B8E"/>
    <w:rsid w:val="0050175B"/>
    <w:rsid w:val="0050264B"/>
    <w:rsid w:val="00502BF1"/>
    <w:rsid w:val="00507E34"/>
    <w:rsid w:val="00511869"/>
    <w:rsid w:val="00512DD5"/>
    <w:rsid w:val="005143BC"/>
    <w:rsid w:val="00516B0E"/>
    <w:rsid w:val="005224E1"/>
    <w:rsid w:val="00523845"/>
    <w:rsid w:val="005277EC"/>
    <w:rsid w:val="005344C8"/>
    <w:rsid w:val="005373ED"/>
    <w:rsid w:val="0054242A"/>
    <w:rsid w:val="00545E7F"/>
    <w:rsid w:val="005501C0"/>
    <w:rsid w:val="005519E6"/>
    <w:rsid w:val="00560A96"/>
    <w:rsid w:val="00563363"/>
    <w:rsid w:val="0056363A"/>
    <w:rsid w:val="00574AD0"/>
    <w:rsid w:val="00581FCC"/>
    <w:rsid w:val="0058486E"/>
    <w:rsid w:val="00584D4F"/>
    <w:rsid w:val="00586C87"/>
    <w:rsid w:val="0059078A"/>
    <w:rsid w:val="00594058"/>
    <w:rsid w:val="0059585C"/>
    <w:rsid w:val="00596903"/>
    <w:rsid w:val="0059779B"/>
    <w:rsid w:val="005A15E0"/>
    <w:rsid w:val="005B183A"/>
    <w:rsid w:val="005B245E"/>
    <w:rsid w:val="005B25FC"/>
    <w:rsid w:val="005B2A00"/>
    <w:rsid w:val="005B34BE"/>
    <w:rsid w:val="005B409F"/>
    <w:rsid w:val="005B6AE8"/>
    <w:rsid w:val="005B7DA1"/>
    <w:rsid w:val="005C61BC"/>
    <w:rsid w:val="005D03E7"/>
    <w:rsid w:val="005D1F2C"/>
    <w:rsid w:val="005D2246"/>
    <w:rsid w:val="005D62CA"/>
    <w:rsid w:val="005D649D"/>
    <w:rsid w:val="005D7EA9"/>
    <w:rsid w:val="005D7FD6"/>
    <w:rsid w:val="005E0B81"/>
    <w:rsid w:val="005E26CF"/>
    <w:rsid w:val="005E5D55"/>
    <w:rsid w:val="005F04E5"/>
    <w:rsid w:val="005F0ECB"/>
    <w:rsid w:val="005F106D"/>
    <w:rsid w:val="005F10C6"/>
    <w:rsid w:val="005F3D2D"/>
    <w:rsid w:val="005F4A27"/>
    <w:rsid w:val="00600827"/>
    <w:rsid w:val="00601B9D"/>
    <w:rsid w:val="006024CF"/>
    <w:rsid w:val="00602566"/>
    <w:rsid w:val="006040DD"/>
    <w:rsid w:val="006042D8"/>
    <w:rsid w:val="006120F4"/>
    <w:rsid w:val="00612B99"/>
    <w:rsid w:val="0061363F"/>
    <w:rsid w:val="006219B1"/>
    <w:rsid w:val="0062258E"/>
    <w:rsid w:val="006239EA"/>
    <w:rsid w:val="006314CC"/>
    <w:rsid w:val="00631FB1"/>
    <w:rsid w:val="00631FCB"/>
    <w:rsid w:val="00633C60"/>
    <w:rsid w:val="00634F95"/>
    <w:rsid w:val="00635151"/>
    <w:rsid w:val="00636648"/>
    <w:rsid w:val="00636675"/>
    <w:rsid w:val="006379C8"/>
    <w:rsid w:val="00644244"/>
    <w:rsid w:val="00645D2E"/>
    <w:rsid w:val="0065198D"/>
    <w:rsid w:val="00652E77"/>
    <w:rsid w:val="00653DD3"/>
    <w:rsid w:val="006540AF"/>
    <w:rsid w:val="0065455B"/>
    <w:rsid w:val="00657BEF"/>
    <w:rsid w:val="006605B6"/>
    <w:rsid w:val="00661607"/>
    <w:rsid w:val="006746A0"/>
    <w:rsid w:val="00675C26"/>
    <w:rsid w:val="00677FA9"/>
    <w:rsid w:val="006817DD"/>
    <w:rsid w:val="00681A3D"/>
    <w:rsid w:val="006821AF"/>
    <w:rsid w:val="0068446B"/>
    <w:rsid w:val="00685E49"/>
    <w:rsid w:val="00686577"/>
    <w:rsid w:val="006865E1"/>
    <w:rsid w:val="00690504"/>
    <w:rsid w:val="006933E8"/>
    <w:rsid w:val="006A0EE5"/>
    <w:rsid w:val="006A56E4"/>
    <w:rsid w:val="006B0F56"/>
    <w:rsid w:val="006B1015"/>
    <w:rsid w:val="006B1C18"/>
    <w:rsid w:val="006B596D"/>
    <w:rsid w:val="006C242F"/>
    <w:rsid w:val="006C31CB"/>
    <w:rsid w:val="006C4C67"/>
    <w:rsid w:val="006C66B8"/>
    <w:rsid w:val="006C682B"/>
    <w:rsid w:val="006C7851"/>
    <w:rsid w:val="006D2ACF"/>
    <w:rsid w:val="006E5239"/>
    <w:rsid w:val="006E630E"/>
    <w:rsid w:val="006E6313"/>
    <w:rsid w:val="006E672C"/>
    <w:rsid w:val="006E7C6C"/>
    <w:rsid w:val="006F3AF3"/>
    <w:rsid w:val="006F3C0E"/>
    <w:rsid w:val="006F4957"/>
    <w:rsid w:val="006F6C27"/>
    <w:rsid w:val="006F7FFD"/>
    <w:rsid w:val="00701EB3"/>
    <w:rsid w:val="007020E1"/>
    <w:rsid w:val="00702885"/>
    <w:rsid w:val="00703EAA"/>
    <w:rsid w:val="00704FB7"/>
    <w:rsid w:val="00711396"/>
    <w:rsid w:val="007163D9"/>
    <w:rsid w:val="00717AF4"/>
    <w:rsid w:val="00724860"/>
    <w:rsid w:val="00725D43"/>
    <w:rsid w:val="00726040"/>
    <w:rsid w:val="0073328A"/>
    <w:rsid w:val="00734C6D"/>
    <w:rsid w:val="00750100"/>
    <w:rsid w:val="00751538"/>
    <w:rsid w:val="00751B63"/>
    <w:rsid w:val="00755097"/>
    <w:rsid w:val="00757250"/>
    <w:rsid w:val="007723B6"/>
    <w:rsid w:val="00772479"/>
    <w:rsid w:val="00780DDF"/>
    <w:rsid w:val="00781812"/>
    <w:rsid w:val="0078247C"/>
    <w:rsid w:val="007841CD"/>
    <w:rsid w:val="00784F43"/>
    <w:rsid w:val="007856E6"/>
    <w:rsid w:val="00792ACC"/>
    <w:rsid w:val="007951D9"/>
    <w:rsid w:val="007957B0"/>
    <w:rsid w:val="007978FF"/>
    <w:rsid w:val="007A2861"/>
    <w:rsid w:val="007A4EAE"/>
    <w:rsid w:val="007B687A"/>
    <w:rsid w:val="007C1680"/>
    <w:rsid w:val="007C24B2"/>
    <w:rsid w:val="007C6BCA"/>
    <w:rsid w:val="007C73AD"/>
    <w:rsid w:val="007D2F2E"/>
    <w:rsid w:val="007D2FB2"/>
    <w:rsid w:val="007D5A55"/>
    <w:rsid w:val="007D6E8C"/>
    <w:rsid w:val="007D7206"/>
    <w:rsid w:val="007D7845"/>
    <w:rsid w:val="007E0618"/>
    <w:rsid w:val="007E47D1"/>
    <w:rsid w:val="007E52BA"/>
    <w:rsid w:val="007E658C"/>
    <w:rsid w:val="007E678B"/>
    <w:rsid w:val="007F1918"/>
    <w:rsid w:val="007F4288"/>
    <w:rsid w:val="007F780E"/>
    <w:rsid w:val="0080054C"/>
    <w:rsid w:val="00812CFC"/>
    <w:rsid w:val="0081694E"/>
    <w:rsid w:val="0082325B"/>
    <w:rsid w:val="00834F0D"/>
    <w:rsid w:val="0084061A"/>
    <w:rsid w:val="0084076A"/>
    <w:rsid w:val="00843341"/>
    <w:rsid w:val="00844A43"/>
    <w:rsid w:val="0084612F"/>
    <w:rsid w:val="00846ACE"/>
    <w:rsid w:val="00850899"/>
    <w:rsid w:val="00851799"/>
    <w:rsid w:val="00851DDB"/>
    <w:rsid w:val="00852653"/>
    <w:rsid w:val="00854C9F"/>
    <w:rsid w:val="00855577"/>
    <w:rsid w:val="00856B22"/>
    <w:rsid w:val="00860F14"/>
    <w:rsid w:val="00870090"/>
    <w:rsid w:val="00871C43"/>
    <w:rsid w:val="00872048"/>
    <w:rsid w:val="00882B60"/>
    <w:rsid w:val="0088361E"/>
    <w:rsid w:val="00886253"/>
    <w:rsid w:val="00891F12"/>
    <w:rsid w:val="00895A8E"/>
    <w:rsid w:val="00896A1D"/>
    <w:rsid w:val="008A6D1F"/>
    <w:rsid w:val="008B6715"/>
    <w:rsid w:val="008B6C93"/>
    <w:rsid w:val="008C10E6"/>
    <w:rsid w:val="008C3F9E"/>
    <w:rsid w:val="008D379D"/>
    <w:rsid w:val="008D531C"/>
    <w:rsid w:val="008D6D22"/>
    <w:rsid w:val="008E3D5E"/>
    <w:rsid w:val="008E4158"/>
    <w:rsid w:val="008E4485"/>
    <w:rsid w:val="008E5797"/>
    <w:rsid w:val="008E59E7"/>
    <w:rsid w:val="008E75F1"/>
    <w:rsid w:val="008F069D"/>
    <w:rsid w:val="008F0A41"/>
    <w:rsid w:val="009025D0"/>
    <w:rsid w:val="009053EF"/>
    <w:rsid w:val="00906524"/>
    <w:rsid w:val="009069DA"/>
    <w:rsid w:val="00906BEB"/>
    <w:rsid w:val="00912A66"/>
    <w:rsid w:val="009210CF"/>
    <w:rsid w:val="00923858"/>
    <w:rsid w:val="00930F29"/>
    <w:rsid w:val="00931CDF"/>
    <w:rsid w:val="00935D18"/>
    <w:rsid w:val="00940030"/>
    <w:rsid w:val="00940B0F"/>
    <w:rsid w:val="0094580E"/>
    <w:rsid w:val="009529DD"/>
    <w:rsid w:val="00953FBF"/>
    <w:rsid w:val="00955965"/>
    <w:rsid w:val="00960A4F"/>
    <w:rsid w:val="009612EB"/>
    <w:rsid w:val="00962D34"/>
    <w:rsid w:val="009650CD"/>
    <w:rsid w:val="00971A55"/>
    <w:rsid w:val="00971CCC"/>
    <w:rsid w:val="009743DC"/>
    <w:rsid w:val="009756ED"/>
    <w:rsid w:val="00975DFE"/>
    <w:rsid w:val="00984A68"/>
    <w:rsid w:val="00984F35"/>
    <w:rsid w:val="00986585"/>
    <w:rsid w:val="009866A1"/>
    <w:rsid w:val="009878A3"/>
    <w:rsid w:val="00991F31"/>
    <w:rsid w:val="009954D1"/>
    <w:rsid w:val="009A3336"/>
    <w:rsid w:val="009A5145"/>
    <w:rsid w:val="009A7656"/>
    <w:rsid w:val="009B0659"/>
    <w:rsid w:val="009B2093"/>
    <w:rsid w:val="009B56DF"/>
    <w:rsid w:val="009C1BAC"/>
    <w:rsid w:val="009C36E1"/>
    <w:rsid w:val="009C60D5"/>
    <w:rsid w:val="009C78BF"/>
    <w:rsid w:val="009D3D7F"/>
    <w:rsid w:val="009D601A"/>
    <w:rsid w:val="009D69D7"/>
    <w:rsid w:val="009D78FB"/>
    <w:rsid w:val="009D7994"/>
    <w:rsid w:val="009E14B6"/>
    <w:rsid w:val="009E2123"/>
    <w:rsid w:val="009E2C21"/>
    <w:rsid w:val="00A03F32"/>
    <w:rsid w:val="00A05C5E"/>
    <w:rsid w:val="00A10D43"/>
    <w:rsid w:val="00A1263F"/>
    <w:rsid w:val="00A12923"/>
    <w:rsid w:val="00A15EEB"/>
    <w:rsid w:val="00A2128E"/>
    <w:rsid w:val="00A22534"/>
    <w:rsid w:val="00A23280"/>
    <w:rsid w:val="00A306D9"/>
    <w:rsid w:val="00A35C4E"/>
    <w:rsid w:val="00A35EB5"/>
    <w:rsid w:val="00A41918"/>
    <w:rsid w:val="00A429BB"/>
    <w:rsid w:val="00A42BB4"/>
    <w:rsid w:val="00A50186"/>
    <w:rsid w:val="00A50B23"/>
    <w:rsid w:val="00A53899"/>
    <w:rsid w:val="00A647D3"/>
    <w:rsid w:val="00A66510"/>
    <w:rsid w:val="00A66D14"/>
    <w:rsid w:val="00A74C10"/>
    <w:rsid w:val="00A762DE"/>
    <w:rsid w:val="00A80BD5"/>
    <w:rsid w:val="00A81D16"/>
    <w:rsid w:val="00A868E0"/>
    <w:rsid w:val="00A90D1D"/>
    <w:rsid w:val="00A92B0C"/>
    <w:rsid w:val="00A93B08"/>
    <w:rsid w:val="00A9635D"/>
    <w:rsid w:val="00A96362"/>
    <w:rsid w:val="00AA0347"/>
    <w:rsid w:val="00AA134B"/>
    <w:rsid w:val="00AB0F90"/>
    <w:rsid w:val="00AB235E"/>
    <w:rsid w:val="00AB32BC"/>
    <w:rsid w:val="00AB339F"/>
    <w:rsid w:val="00AB6C90"/>
    <w:rsid w:val="00AC0F88"/>
    <w:rsid w:val="00AC4D08"/>
    <w:rsid w:val="00AC5E74"/>
    <w:rsid w:val="00AC5F03"/>
    <w:rsid w:val="00AD21E7"/>
    <w:rsid w:val="00AD35A1"/>
    <w:rsid w:val="00AD64F3"/>
    <w:rsid w:val="00AD68F7"/>
    <w:rsid w:val="00AE1E2A"/>
    <w:rsid w:val="00AE2661"/>
    <w:rsid w:val="00AF41A7"/>
    <w:rsid w:val="00AF572B"/>
    <w:rsid w:val="00B01487"/>
    <w:rsid w:val="00B02EAE"/>
    <w:rsid w:val="00B03062"/>
    <w:rsid w:val="00B031E2"/>
    <w:rsid w:val="00B03310"/>
    <w:rsid w:val="00B06C18"/>
    <w:rsid w:val="00B07237"/>
    <w:rsid w:val="00B07F96"/>
    <w:rsid w:val="00B11C5E"/>
    <w:rsid w:val="00B1234C"/>
    <w:rsid w:val="00B1432D"/>
    <w:rsid w:val="00B165D2"/>
    <w:rsid w:val="00B24251"/>
    <w:rsid w:val="00B2786B"/>
    <w:rsid w:val="00B34682"/>
    <w:rsid w:val="00B348D4"/>
    <w:rsid w:val="00B376E9"/>
    <w:rsid w:val="00B43373"/>
    <w:rsid w:val="00B46077"/>
    <w:rsid w:val="00B47A37"/>
    <w:rsid w:val="00B51641"/>
    <w:rsid w:val="00B51E15"/>
    <w:rsid w:val="00B53D82"/>
    <w:rsid w:val="00B77C08"/>
    <w:rsid w:val="00B83E7F"/>
    <w:rsid w:val="00B84C59"/>
    <w:rsid w:val="00B85629"/>
    <w:rsid w:val="00B85FA0"/>
    <w:rsid w:val="00B97801"/>
    <w:rsid w:val="00BA2963"/>
    <w:rsid w:val="00BA3B29"/>
    <w:rsid w:val="00BA3BF2"/>
    <w:rsid w:val="00BA5FA0"/>
    <w:rsid w:val="00BA7A93"/>
    <w:rsid w:val="00BB0599"/>
    <w:rsid w:val="00BB0E06"/>
    <w:rsid w:val="00BB32A8"/>
    <w:rsid w:val="00BB6B57"/>
    <w:rsid w:val="00BD47C0"/>
    <w:rsid w:val="00BE0D46"/>
    <w:rsid w:val="00BE421F"/>
    <w:rsid w:val="00BF14B7"/>
    <w:rsid w:val="00BF3639"/>
    <w:rsid w:val="00BF4918"/>
    <w:rsid w:val="00C01B55"/>
    <w:rsid w:val="00C0207C"/>
    <w:rsid w:val="00C07A83"/>
    <w:rsid w:val="00C14E48"/>
    <w:rsid w:val="00C24614"/>
    <w:rsid w:val="00C24CCD"/>
    <w:rsid w:val="00C25A91"/>
    <w:rsid w:val="00C26724"/>
    <w:rsid w:val="00C41B09"/>
    <w:rsid w:val="00C42354"/>
    <w:rsid w:val="00C42F98"/>
    <w:rsid w:val="00C4329A"/>
    <w:rsid w:val="00C44040"/>
    <w:rsid w:val="00C50596"/>
    <w:rsid w:val="00C54438"/>
    <w:rsid w:val="00C544FD"/>
    <w:rsid w:val="00C5697B"/>
    <w:rsid w:val="00C56994"/>
    <w:rsid w:val="00C619D3"/>
    <w:rsid w:val="00C62F7D"/>
    <w:rsid w:val="00C64D2C"/>
    <w:rsid w:val="00C6791A"/>
    <w:rsid w:val="00C67B90"/>
    <w:rsid w:val="00C71B4F"/>
    <w:rsid w:val="00C74C6F"/>
    <w:rsid w:val="00C76D10"/>
    <w:rsid w:val="00C800CC"/>
    <w:rsid w:val="00C812BC"/>
    <w:rsid w:val="00C87A7F"/>
    <w:rsid w:val="00C9268A"/>
    <w:rsid w:val="00C97CCC"/>
    <w:rsid w:val="00CA6ED6"/>
    <w:rsid w:val="00CA7496"/>
    <w:rsid w:val="00CA7521"/>
    <w:rsid w:val="00CB4D1E"/>
    <w:rsid w:val="00CB55FA"/>
    <w:rsid w:val="00CB6920"/>
    <w:rsid w:val="00CC0959"/>
    <w:rsid w:val="00CC12B0"/>
    <w:rsid w:val="00CC3C6E"/>
    <w:rsid w:val="00CC753D"/>
    <w:rsid w:val="00CD37B2"/>
    <w:rsid w:val="00CD3949"/>
    <w:rsid w:val="00CD5213"/>
    <w:rsid w:val="00CD6F4E"/>
    <w:rsid w:val="00CE1369"/>
    <w:rsid w:val="00CE3671"/>
    <w:rsid w:val="00CE5221"/>
    <w:rsid w:val="00CF1B7A"/>
    <w:rsid w:val="00CF1CEE"/>
    <w:rsid w:val="00CF2E93"/>
    <w:rsid w:val="00CF6198"/>
    <w:rsid w:val="00CF6C65"/>
    <w:rsid w:val="00D05183"/>
    <w:rsid w:val="00D05F2C"/>
    <w:rsid w:val="00D06114"/>
    <w:rsid w:val="00D0754C"/>
    <w:rsid w:val="00D076F3"/>
    <w:rsid w:val="00D07971"/>
    <w:rsid w:val="00D1016E"/>
    <w:rsid w:val="00D1118D"/>
    <w:rsid w:val="00D21A9E"/>
    <w:rsid w:val="00D250E0"/>
    <w:rsid w:val="00D25534"/>
    <w:rsid w:val="00D3038B"/>
    <w:rsid w:val="00D323FB"/>
    <w:rsid w:val="00D3252C"/>
    <w:rsid w:val="00D32F7E"/>
    <w:rsid w:val="00D41722"/>
    <w:rsid w:val="00D4245C"/>
    <w:rsid w:val="00D44DAF"/>
    <w:rsid w:val="00D44EED"/>
    <w:rsid w:val="00D46654"/>
    <w:rsid w:val="00D47950"/>
    <w:rsid w:val="00D5132B"/>
    <w:rsid w:val="00D52772"/>
    <w:rsid w:val="00D53EDA"/>
    <w:rsid w:val="00D55A51"/>
    <w:rsid w:val="00D5615B"/>
    <w:rsid w:val="00D56C7E"/>
    <w:rsid w:val="00D57FD1"/>
    <w:rsid w:val="00D63232"/>
    <w:rsid w:val="00D63B76"/>
    <w:rsid w:val="00D73C6F"/>
    <w:rsid w:val="00D8080B"/>
    <w:rsid w:val="00D81266"/>
    <w:rsid w:val="00D81A14"/>
    <w:rsid w:val="00D826B1"/>
    <w:rsid w:val="00D8459F"/>
    <w:rsid w:val="00D867FB"/>
    <w:rsid w:val="00DA23F1"/>
    <w:rsid w:val="00DA57ED"/>
    <w:rsid w:val="00DA5B2F"/>
    <w:rsid w:val="00DA7867"/>
    <w:rsid w:val="00DB19E8"/>
    <w:rsid w:val="00DB33F5"/>
    <w:rsid w:val="00DB4879"/>
    <w:rsid w:val="00DB7BAC"/>
    <w:rsid w:val="00DC3112"/>
    <w:rsid w:val="00DC4E70"/>
    <w:rsid w:val="00DC5997"/>
    <w:rsid w:val="00DD190D"/>
    <w:rsid w:val="00DE0A62"/>
    <w:rsid w:val="00DE2D4A"/>
    <w:rsid w:val="00DE6FF2"/>
    <w:rsid w:val="00DE7681"/>
    <w:rsid w:val="00DF1E0C"/>
    <w:rsid w:val="00DF2A85"/>
    <w:rsid w:val="00E04F49"/>
    <w:rsid w:val="00E110F2"/>
    <w:rsid w:val="00E12321"/>
    <w:rsid w:val="00E137E4"/>
    <w:rsid w:val="00E139EA"/>
    <w:rsid w:val="00E15E03"/>
    <w:rsid w:val="00E16153"/>
    <w:rsid w:val="00E2245C"/>
    <w:rsid w:val="00E22D55"/>
    <w:rsid w:val="00E23A4D"/>
    <w:rsid w:val="00E24621"/>
    <w:rsid w:val="00E274AD"/>
    <w:rsid w:val="00E31BE2"/>
    <w:rsid w:val="00E32DB8"/>
    <w:rsid w:val="00E3320C"/>
    <w:rsid w:val="00E35F2A"/>
    <w:rsid w:val="00E363C4"/>
    <w:rsid w:val="00E367A6"/>
    <w:rsid w:val="00E378AC"/>
    <w:rsid w:val="00E37A84"/>
    <w:rsid w:val="00E42389"/>
    <w:rsid w:val="00E44850"/>
    <w:rsid w:val="00E45CA1"/>
    <w:rsid w:val="00E4656B"/>
    <w:rsid w:val="00E472F8"/>
    <w:rsid w:val="00E5114F"/>
    <w:rsid w:val="00E51C55"/>
    <w:rsid w:val="00E52BE2"/>
    <w:rsid w:val="00E52C95"/>
    <w:rsid w:val="00E52F49"/>
    <w:rsid w:val="00E52F53"/>
    <w:rsid w:val="00E56905"/>
    <w:rsid w:val="00E575A9"/>
    <w:rsid w:val="00E6233C"/>
    <w:rsid w:val="00E62499"/>
    <w:rsid w:val="00E63058"/>
    <w:rsid w:val="00E66853"/>
    <w:rsid w:val="00E70F95"/>
    <w:rsid w:val="00E72978"/>
    <w:rsid w:val="00E74EB6"/>
    <w:rsid w:val="00E77350"/>
    <w:rsid w:val="00E84CDF"/>
    <w:rsid w:val="00E90793"/>
    <w:rsid w:val="00E929B8"/>
    <w:rsid w:val="00E933F0"/>
    <w:rsid w:val="00E9547E"/>
    <w:rsid w:val="00EA1681"/>
    <w:rsid w:val="00EA49D8"/>
    <w:rsid w:val="00EA4CF2"/>
    <w:rsid w:val="00EB24C5"/>
    <w:rsid w:val="00EB3915"/>
    <w:rsid w:val="00EB3F4D"/>
    <w:rsid w:val="00EB3FA8"/>
    <w:rsid w:val="00EB70B4"/>
    <w:rsid w:val="00EC169C"/>
    <w:rsid w:val="00EC2BBD"/>
    <w:rsid w:val="00EC2F44"/>
    <w:rsid w:val="00EC7E97"/>
    <w:rsid w:val="00ED0A1F"/>
    <w:rsid w:val="00ED375E"/>
    <w:rsid w:val="00ED39CB"/>
    <w:rsid w:val="00ED737B"/>
    <w:rsid w:val="00EF0D52"/>
    <w:rsid w:val="00EF1041"/>
    <w:rsid w:val="00EF1BB0"/>
    <w:rsid w:val="00EF4944"/>
    <w:rsid w:val="00F013D6"/>
    <w:rsid w:val="00F01F85"/>
    <w:rsid w:val="00F02871"/>
    <w:rsid w:val="00F02EEE"/>
    <w:rsid w:val="00F0429D"/>
    <w:rsid w:val="00F1016D"/>
    <w:rsid w:val="00F1269E"/>
    <w:rsid w:val="00F1399D"/>
    <w:rsid w:val="00F164A7"/>
    <w:rsid w:val="00F177A3"/>
    <w:rsid w:val="00F1788C"/>
    <w:rsid w:val="00F200D4"/>
    <w:rsid w:val="00F21068"/>
    <w:rsid w:val="00F24EEE"/>
    <w:rsid w:val="00F256EB"/>
    <w:rsid w:val="00F31E4F"/>
    <w:rsid w:val="00F3361D"/>
    <w:rsid w:val="00F33B74"/>
    <w:rsid w:val="00F35348"/>
    <w:rsid w:val="00F403E8"/>
    <w:rsid w:val="00F40AF0"/>
    <w:rsid w:val="00F469EA"/>
    <w:rsid w:val="00F50067"/>
    <w:rsid w:val="00F50358"/>
    <w:rsid w:val="00F524C2"/>
    <w:rsid w:val="00F542CC"/>
    <w:rsid w:val="00F563F1"/>
    <w:rsid w:val="00F6280C"/>
    <w:rsid w:val="00F64FFC"/>
    <w:rsid w:val="00F706C3"/>
    <w:rsid w:val="00F70A19"/>
    <w:rsid w:val="00F75CE3"/>
    <w:rsid w:val="00F769F7"/>
    <w:rsid w:val="00F8747A"/>
    <w:rsid w:val="00F90C0F"/>
    <w:rsid w:val="00F92BBA"/>
    <w:rsid w:val="00FA0E2D"/>
    <w:rsid w:val="00FA3C24"/>
    <w:rsid w:val="00FB0CB7"/>
    <w:rsid w:val="00FB1E45"/>
    <w:rsid w:val="00FC074D"/>
    <w:rsid w:val="00FC5000"/>
    <w:rsid w:val="00FC5164"/>
    <w:rsid w:val="00FC5640"/>
    <w:rsid w:val="00FC6D1E"/>
    <w:rsid w:val="00FC7834"/>
    <w:rsid w:val="00FD285F"/>
    <w:rsid w:val="00FE299F"/>
    <w:rsid w:val="00FE45C3"/>
    <w:rsid w:val="00FE5B2A"/>
    <w:rsid w:val="00FE6534"/>
    <w:rsid w:val="00FF0638"/>
    <w:rsid w:val="00FF0938"/>
    <w:rsid w:val="00FF17A9"/>
    <w:rsid w:val="00FF364B"/>
    <w:rsid w:val="00FF5568"/>
    <w:rsid w:val="00FF6064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079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E7F"/>
  </w:style>
  <w:style w:type="paragraph" w:styleId="Heading1">
    <w:name w:val="heading 1"/>
    <w:basedOn w:val="Normal"/>
    <w:next w:val="Normal"/>
    <w:qFormat/>
    <w:rsid w:val="00B83E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D25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71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E6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363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D580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46E6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3273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E67C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B83E7F"/>
    <w:pPr>
      <w:jc w:val="center"/>
    </w:pPr>
    <w:rPr>
      <w:b/>
      <w:i/>
    </w:rPr>
  </w:style>
  <w:style w:type="paragraph" w:styleId="Subtitle">
    <w:name w:val="Subtitle"/>
    <w:basedOn w:val="Normal"/>
    <w:qFormat/>
    <w:rsid w:val="00B83E7F"/>
    <w:rPr>
      <w:b/>
    </w:rPr>
  </w:style>
  <w:style w:type="character" w:styleId="Hyperlink">
    <w:name w:val="Hyperlink"/>
    <w:basedOn w:val="DefaultParagraphFont"/>
    <w:rsid w:val="00B83E7F"/>
    <w:rPr>
      <w:color w:val="0000FF"/>
      <w:u w:val="single"/>
    </w:rPr>
  </w:style>
  <w:style w:type="character" w:styleId="FollowedHyperlink">
    <w:name w:val="FollowedHyperlink"/>
    <w:basedOn w:val="DefaultParagraphFont"/>
    <w:rsid w:val="00B83E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83E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E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46B"/>
  </w:style>
  <w:style w:type="character" w:customStyle="1" w:styleId="HeaderChar">
    <w:name w:val="Header Char"/>
    <w:basedOn w:val="DefaultParagraphFont"/>
    <w:link w:val="Header"/>
    <w:uiPriority w:val="99"/>
    <w:rsid w:val="00332C4A"/>
  </w:style>
  <w:style w:type="character" w:customStyle="1" w:styleId="Heading2Char">
    <w:name w:val="Heading 2 Char"/>
    <w:basedOn w:val="DefaultParagraphFont"/>
    <w:link w:val="Heading2"/>
    <w:rsid w:val="00D25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1B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HVJskYuJ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ACE59-5A27-9448-BFDC-B98C5E88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Johns Hopkins University</Company>
  <LinksUpToDate>false</LinksUpToDate>
  <CharactersWithSpaces>18713</CharactersWithSpaces>
  <SharedDoc>false</SharedDoc>
  <HLinks>
    <vt:vector size="18" baseType="variant">
      <vt:variant>
        <vt:i4>4718620</vt:i4>
      </vt:variant>
      <vt:variant>
        <vt:i4>6</vt:i4>
      </vt:variant>
      <vt:variant>
        <vt:i4>0</vt:i4>
      </vt:variant>
      <vt:variant>
        <vt:i4>5</vt:i4>
      </vt:variant>
      <vt:variant>
        <vt:lpwstr>mailto:rauk@msu.edu</vt:lpwstr>
      </vt:variant>
      <vt:variant>
        <vt:lpwstr/>
      </vt:variant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mailto:mediter@post.tau.ac.il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mailto:demetri1@msu.edu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FAS IT Support Program</dc:creator>
  <cp:keywords/>
  <cp:lastModifiedBy>Denise Demetriou</cp:lastModifiedBy>
  <cp:revision>25</cp:revision>
  <cp:lastPrinted>2019-09-08T23:49:00Z</cp:lastPrinted>
  <dcterms:created xsi:type="dcterms:W3CDTF">2021-03-11T21:48:00Z</dcterms:created>
  <dcterms:modified xsi:type="dcterms:W3CDTF">2021-05-17T00:37:00Z</dcterms:modified>
</cp:coreProperties>
</file>